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18E9" w:rsidRPr="006355C7" w:rsidRDefault="00BC2DE7">
      <w:pPr>
        <w:rPr>
          <w:lang w:val="ru-RU"/>
        </w:rPr>
        <w:sectPr w:rsidR="009E18E9" w:rsidRPr="006355C7">
          <w:pgSz w:w="11906" w:h="16383"/>
          <w:pgMar w:top="1134" w:right="850" w:bottom="1134" w:left="1701" w:header="720" w:footer="720" w:gutter="0"/>
          <w:cols w:space="720"/>
        </w:sectPr>
      </w:pPr>
      <w:bookmarkStart w:id="0" w:name="block-19700328"/>
      <w:bookmarkStart w:id="1" w:name="_GoBack"/>
      <w:bookmarkEnd w:id="1"/>
      <w:r>
        <w:rPr>
          <w:rFonts w:ascii="Times New Roman" w:hAnsi="Times New Roman"/>
          <w:b/>
          <w:noProof/>
          <w:color w:val="000000"/>
          <w:sz w:val="28"/>
          <w:lang w:val="ru-RU" w:eastAsia="ru-RU"/>
        </w:rPr>
        <w:drawing>
          <wp:inline distT="0" distB="0" distL="0" distR="0">
            <wp:extent cx="5608955" cy="7465060"/>
            <wp:effectExtent l="19050" t="0" r="0" b="0"/>
            <wp:docPr id="1" name="Рисунок 1" descr="E:\1 класс 2023-2027 год\Программы всей началки 23-24 из конструт\Омбыш конструктор\ма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 класс 2023-2027 год\Программы всей началки 23-24 из конструт\Омбыш конструктор\мат1.jpg"/>
                    <pic:cNvPicPr>
                      <a:picLocks noChangeAspect="1" noChangeArrowheads="1"/>
                    </pic:cNvPicPr>
                  </pic:nvPicPr>
                  <pic:blipFill>
                    <a:blip r:embed="rId5" cstate="print"/>
                    <a:srcRect/>
                    <a:stretch>
                      <a:fillRect/>
                    </a:stretch>
                  </pic:blipFill>
                  <pic:spPr bwMode="auto">
                    <a:xfrm>
                      <a:off x="0" y="0"/>
                      <a:ext cx="5608955" cy="7465060"/>
                    </a:xfrm>
                    <a:prstGeom prst="rect">
                      <a:avLst/>
                    </a:prstGeom>
                    <a:noFill/>
                    <a:ln w="9525">
                      <a:noFill/>
                      <a:miter lim="800000"/>
                      <a:headEnd/>
                      <a:tailEnd/>
                    </a:ln>
                  </pic:spPr>
                </pic:pic>
              </a:graphicData>
            </a:graphic>
          </wp:inline>
        </w:drawing>
      </w:r>
    </w:p>
    <w:p w:rsidR="009E18E9" w:rsidRPr="006355C7" w:rsidRDefault="006355C7">
      <w:pPr>
        <w:spacing w:after="0" w:line="264" w:lineRule="auto"/>
        <w:ind w:left="120"/>
        <w:jc w:val="both"/>
        <w:rPr>
          <w:lang w:val="ru-RU"/>
        </w:rPr>
      </w:pPr>
      <w:bookmarkStart w:id="2" w:name="block-19700330"/>
      <w:bookmarkEnd w:id="0"/>
      <w:r w:rsidRPr="006355C7">
        <w:rPr>
          <w:rFonts w:ascii="Times New Roman" w:hAnsi="Times New Roman"/>
          <w:b/>
          <w:color w:val="000000"/>
          <w:sz w:val="28"/>
          <w:lang w:val="ru-RU"/>
        </w:rPr>
        <w:lastRenderedPageBreak/>
        <w:t>ПОЯСНИТЕЛЬНАЯ ЗАПИСКА</w:t>
      </w:r>
    </w:p>
    <w:p w:rsidR="009E18E9" w:rsidRPr="006355C7" w:rsidRDefault="009E18E9">
      <w:pPr>
        <w:spacing w:after="0" w:line="264" w:lineRule="auto"/>
        <w:ind w:left="120"/>
        <w:jc w:val="both"/>
        <w:rPr>
          <w:lang w:val="ru-RU"/>
        </w:rPr>
      </w:pP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6355C7">
        <w:rPr>
          <w:rFonts w:ascii="Calibri" w:hAnsi="Calibri"/>
          <w:color w:val="000000"/>
          <w:sz w:val="28"/>
          <w:lang w:val="ru-RU"/>
        </w:rPr>
        <w:t xml:space="preserve">– </w:t>
      </w:r>
      <w:r w:rsidRPr="006355C7">
        <w:rPr>
          <w:rFonts w:ascii="Times New Roman" w:hAnsi="Times New Roman"/>
          <w:color w:val="000000"/>
          <w:sz w:val="28"/>
          <w:lang w:val="ru-RU"/>
        </w:rPr>
        <w:t>целое», «больше</w:t>
      </w:r>
      <w:r w:rsidRPr="006355C7">
        <w:rPr>
          <w:rFonts w:ascii="Times New Roman" w:hAnsi="Times New Roman"/>
          <w:color w:val="333333"/>
          <w:sz w:val="28"/>
          <w:lang w:val="ru-RU"/>
        </w:rPr>
        <w:t xml:space="preserve"> – </w:t>
      </w:r>
      <w:r w:rsidRPr="006355C7">
        <w:rPr>
          <w:rFonts w:ascii="Times New Roman" w:hAnsi="Times New Roman"/>
          <w:color w:val="000000"/>
          <w:sz w:val="28"/>
          <w:lang w:val="ru-RU"/>
        </w:rPr>
        <w:t>меньше», «равно</w:t>
      </w:r>
      <w:r w:rsidRPr="006355C7">
        <w:rPr>
          <w:rFonts w:ascii="Times New Roman" w:hAnsi="Times New Roman"/>
          <w:color w:val="333333"/>
          <w:sz w:val="28"/>
          <w:lang w:val="ru-RU"/>
        </w:rPr>
        <w:t xml:space="preserve"> – </w:t>
      </w:r>
      <w:r w:rsidRPr="006355C7">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обеспечение </w:t>
      </w:r>
      <w:proofErr w:type="gramStart"/>
      <w:r w:rsidRPr="006355C7">
        <w:rPr>
          <w:rFonts w:ascii="Times New Roman" w:hAnsi="Times New Roman"/>
          <w:color w:val="000000"/>
          <w:sz w:val="28"/>
          <w:lang w:val="ru-RU"/>
        </w:rPr>
        <w:t>математического развития</w:t>
      </w:r>
      <w:proofErr w:type="gramEnd"/>
      <w:r w:rsidRPr="006355C7">
        <w:rPr>
          <w:rFonts w:ascii="Times New Roman" w:hAnsi="Times New Roman"/>
          <w:color w:val="000000"/>
          <w:sz w:val="28"/>
          <w:lang w:val="ru-RU"/>
        </w:rPr>
        <w:t xml:space="preserve">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w:t>
      </w:r>
      <w:proofErr w:type="spellStart"/>
      <w:r w:rsidRPr="006355C7">
        <w:rPr>
          <w:rFonts w:ascii="Times New Roman" w:hAnsi="Times New Roman"/>
          <w:color w:val="000000"/>
          <w:sz w:val="28"/>
          <w:lang w:val="ru-RU"/>
        </w:rPr>
        <w:t>метапредметных</w:t>
      </w:r>
      <w:proofErr w:type="spellEnd"/>
      <w:r w:rsidRPr="006355C7">
        <w:rPr>
          <w:rFonts w:ascii="Times New Roman" w:hAnsi="Times New Roman"/>
          <w:color w:val="000000"/>
          <w:sz w:val="28"/>
          <w:lang w:val="ru-RU"/>
        </w:rPr>
        <w:t xml:space="preserve"> действий и умений, которые могут быть достигнуты на этом этапе обучения.</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w:t>
      </w:r>
      <w:bookmarkStart w:id="3" w:name="bc284a2b-8dc7-47b2-bec2-e0e566c832dd"/>
      <w:r w:rsidRPr="006355C7">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proofErr w:type="gramStart"/>
      <w:r w:rsidRPr="006355C7">
        <w:rPr>
          <w:rFonts w:ascii="Times New Roman" w:hAnsi="Times New Roman"/>
          <w:color w:val="000000"/>
          <w:sz w:val="28"/>
          <w:lang w:val="ru-RU"/>
        </w:rPr>
        <w:t>).</w:t>
      </w:r>
      <w:bookmarkEnd w:id="3"/>
      <w:r w:rsidRPr="006355C7">
        <w:rPr>
          <w:rFonts w:ascii="Times New Roman" w:hAnsi="Times New Roman"/>
          <w:color w:val="000000"/>
          <w:sz w:val="28"/>
          <w:lang w:val="ru-RU"/>
        </w:rPr>
        <w:t>‌</w:t>
      </w:r>
      <w:proofErr w:type="gramEnd"/>
      <w:r w:rsidRPr="006355C7">
        <w:rPr>
          <w:rFonts w:ascii="Times New Roman" w:hAnsi="Times New Roman"/>
          <w:color w:val="000000"/>
          <w:sz w:val="28"/>
          <w:lang w:val="ru-RU"/>
        </w:rPr>
        <w:t>‌</w:t>
      </w:r>
    </w:p>
    <w:p w:rsidR="009E18E9" w:rsidRPr="006355C7" w:rsidRDefault="009E18E9">
      <w:pPr>
        <w:rPr>
          <w:lang w:val="ru-RU"/>
        </w:rPr>
        <w:sectPr w:rsidR="009E18E9" w:rsidRPr="006355C7">
          <w:pgSz w:w="11906" w:h="16383"/>
          <w:pgMar w:top="1134" w:right="850" w:bottom="1134" w:left="1701" w:header="720" w:footer="720" w:gutter="0"/>
          <w:cols w:space="720"/>
        </w:sectPr>
      </w:pPr>
    </w:p>
    <w:p w:rsidR="009E18E9" w:rsidRPr="006355C7" w:rsidRDefault="006355C7">
      <w:pPr>
        <w:spacing w:after="0" w:line="264" w:lineRule="auto"/>
        <w:ind w:left="120"/>
        <w:jc w:val="both"/>
        <w:rPr>
          <w:lang w:val="ru-RU"/>
        </w:rPr>
      </w:pPr>
      <w:bookmarkStart w:id="4" w:name="block-19700323"/>
      <w:bookmarkEnd w:id="2"/>
      <w:r w:rsidRPr="006355C7">
        <w:rPr>
          <w:rFonts w:ascii="Times New Roman" w:hAnsi="Times New Roman"/>
          <w:b/>
          <w:color w:val="000000"/>
          <w:sz w:val="28"/>
          <w:lang w:val="ru-RU"/>
        </w:rPr>
        <w:lastRenderedPageBreak/>
        <w:t>СОДЕРЖАНИЕ ОБУЧЕНИЯ</w:t>
      </w:r>
    </w:p>
    <w:p w:rsidR="009E18E9" w:rsidRPr="006355C7" w:rsidRDefault="009E18E9">
      <w:pPr>
        <w:spacing w:after="0" w:line="264" w:lineRule="auto"/>
        <w:ind w:left="120"/>
        <w:jc w:val="both"/>
        <w:rPr>
          <w:lang w:val="ru-RU"/>
        </w:rPr>
      </w:pP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9E18E9" w:rsidRPr="006355C7" w:rsidRDefault="009E18E9">
      <w:pPr>
        <w:spacing w:after="0" w:line="264" w:lineRule="auto"/>
        <w:ind w:left="120"/>
        <w:jc w:val="both"/>
        <w:rPr>
          <w:lang w:val="ru-RU"/>
        </w:rPr>
      </w:pPr>
    </w:p>
    <w:p w:rsidR="009E18E9" w:rsidRPr="006355C7" w:rsidRDefault="006355C7">
      <w:pPr>
        <w:spacing w:after="0" w:line="264" w:lineRule="auto"/>
        <w:ind w:left="120"/>
        <w:jc w:val="both"/>
        <w:rPr>
          <w:lang w:val="ru-RU"/>
        </w:rPr>
      </w:pPr>
      <w:r w:rsidRPr="006355C7">
        <w:rPr>
          <w:rFonts w:ascii="Times New Roman" w:hAnsi="Times New Roman"/>
          <w:b/>
          <w:color w:val="000000"/>
          <w:sz w:val="28"/>
          <w:lang w:val="ru-RU"/>
        </w:rPr>
        <w:t>1 КЛАСС</w:t>
      </w:r>
    </w:p>
    <w:p w:rsidR="009E18E9" w:rsidRPr="006355C7" w:rsidRDefault="009E18E9">
      <w:pPr>
        <w:spacing w:after="0" w:line="264" w:lineRule="auto"/>
        <w:ind w:left="120"/>
        <w:jc w:val="both"/>
        <w:rPr>
          <w:lang w:val="ru-RU"/>
        </w:rPr>
      </w:pPr>
    </w:p>
    <w:p w:rsidR="009E18E9" w:rsidRPr="006355C7" w:rsidRDefault="006355C7">
      <w:pPr>
        <w:spacing w:after="0" w:line="264" w:lineRule="auto"/>
        <w:ind w:firstLine="600"/>
        <w:jc w:val="both"/>
        <w:rPr>
          <w:lang w:val="ru-RU"/>
        </w:rPr>
      </w:pPr>
      <w:r w:rsidRPr="006355C7">
        <w:rPr>
          <w:rFonts w:ascii="Times New Roman" w:hAnsi="Times New Roman"/>
          <w:b/>
          <w:color w:val="000000"/>
          <w:sz w:val="28"/>
          <w:lang w:val="ru-RU"/>
        </w:rPr>
        <w:t>Числа и величины</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9E18E9" w:rsidRPr="006355C7" w:rsidRDefault="006355C7">
      <w:pPr>
        <w:spacing w:after="0" w:line="264" w:lineRule="auto"/>
        <w:ind w:firstLine="600"/>
        <w:jc w:val="both"/>
        <w:rPr>
          <w:lang w:val="ru-RU"/>
        </w:rPr>
      </w:pPr>
      <w:r w:rsidRPr="006355C7">
        <w:rPr>
          <w:rFonts w:ascii="Times New Roman" w:hAnsi="Times New Roman"/>
          <w:b/>
          <w:color w:val="000000"/>
          <w:sz w:val="28"/>
          <w:lang w:val="ru-RU"/>
        </w:rPr>
        <w:t>Арифметические действия</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9E18E9" w:rsidRPr="006355C7" w:rsidRDefault="006355C7">
      <w:pPr>
        <w:spacing w:after="0" w:line="264" w:lineRule="auto"/>
        <w:ind w:firstLine="600"/>
        <w:jc w:val="both"/>
        <w:rPr>
          <w:lang w:val="ru-RU"/>
        </w:rPr>
      </w:pPr>
      <w:r w:rsidRPr="006355C7">
        <w:rPr>
          <w:rFonts w:ascii="Times New Roman" w:hAnsi="Times New Roman"/>
          <w:b/>
          <w:color w:val="000000"/>
          <w:sz w:val="28"/>
          <w:lang w:val="ru-RU"/>
        </w:rPr>
        <w:t>Текстовые задачи</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9E18E9" w:rsidRPr="006355C7" w:rsidRDefault="006355C7">
      <w:pPr>
        <w:spacing w:after="0" w:line="264" w:lineRule="auto"/>
        <w:ind w:firstLine="600"/>
        <w:jc w:val="both"/>
        <w:rPr>
          <w:lang w:val="ru-RU"/>
        </w:rPr>
      </w:pPr>
      <w:r w:rsidRPr="006355C7">
        <w:rPr>
          <w:rFonts w:ascii="Times New Roman" w:hAnsi="Times New Roman"/>
          <w:b/>
          <w:color w:val="000000"/>
          <w:sz w:val="28"/>
          <w:lang w:val="ru-RU"/>
        </w:rPr>
        <w:t>Пространственные отношения и геометрические фигуры</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6355C7">
        <w:rPr>
          <w:rFonts w:ascii="Times New Roman" w:hAnsi="Times New Roman"/>
          <w:color w:val="333333"/>
          <w:sz w:val="28"/>
          <w:lang w:val="ru-RU"/>
        </w:rPr>
        <w:t xml:space="preserve"> – </w:t>
      </w:r>
      <w:r w:rsidRPr="006355C7">
        <w:rPr>
          <w:rFonts w:ascii="Times New Roman" w:hAnsi="Times New Roman"/>
          <w:color w:val="000000"/>
          <w:sz w:val="28"/>
          <w:lang w:val="ru-RU"/>
        </w:rPr>
        <w:t>справа», «сверху</w:t>
      </w:r>
      <w:r w:rsidRPr="006355C7">
        <w:rPr>
          <w:rFonts w:ascii="Times New Roman" w:hAnsi="Times New Roman"/>
          <w:color w:val="333333"/>
          <w:sz w:val="28"/>
          <w:lang w:val="ru-RU"/>
        </w:rPr>
        <w:t xml:space="preserve"> – </w:t>
      </w:r>
      <w:r w:rsidRPr="006355C7">
        <w:rPr>
          <w:rFonts w:ascii="Times New Roman" w:hAnsi="Times New Roman"/>
          <w:color w:val="000000"/>
          <w:sz w:val="28"/>
          <w:lang w:val="ru-RU"/>
        </w:rPr>
        <w:t xml:space="preserve">снизу», «между». </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9E18E9" w:rsidRPr="006355C7" w:rsidRDefault="006355C7">
      <w:pPr>
        <w:spacing w:after="0" w:line="264" w:lineRule="auto"/>
        <w:ind w:firstLine="600"/>
        <w:jc w:val="both"/>
        <w:rPr>
          <w:lang w:val="ru-RU"/>
        </w:rPr>
      </w:pPr>
      <w:r w:rsidRPr="006355C7">
        <w:rPr>
          <w:rFonts w:ascii="Times New Roman" w:hAnsi="Times New Roman"/>
          <w:b/>
          <w:color w:val="000000"/>
          <w:sz w:val="28"/>
          <w:lang w:val="ru-RU"/>
        </w:rPr>
        <w:t>Математическая информация</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9E18E9" w:rsidRPr="006355C7" w:rsidRDefault="006355C7">
      <w:pPr>
        <w:spacing w:after="0" w:line="264" w:lineRule="auto"/>
        <w:ind w:firstLine="600"/>
        <w:jc w:val="both"/>
        <w:rPr>
          <w:lang w:val="ru-RU"/>
        </w:rPr>
      </w:pPr>
      <w:proofErr w:type="gramStart"/>
      <w:r w:rsidRPr="006355C7">
        <w:rPr>
          <w:rFonts w:ascii="Times New Roman" w:hAnsi="Times New Roman"/>
          <w:color w:val="000000"/>
          <w:sz w:val="28"/>
          <w:lang w:val="ru-RU"/>
        </w:rPr>
        <w:t>Двух-трёх шаговые</w:t>
      </w:r>
      <w:proofErr w:type="gramEnd"/>
      <w:r w:rsidRPr="006355C7">
        <w:rPr>
          <w:rFonts w:ascii="Times New Roman" w:hAnsi="Times New Roman"/>
          <w:color w:val="000000"/>
          <w:sz w:val="28"/>
          <w:lang w:val="ru-RU"/>
        </w:rPr>
        <w:t xml:space="preserve"> инструкции, связанные с вычислением, измерением длины, изображением геометрической фигуры. </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наблюдать математические объекты (числа, величины) в окружающем мире;</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обнаруживать общее и различное в записи арифметических действий;</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наблюдать действие измерительных приборов;</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сравнивать два объекта, два числа;</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распределять объекты на группы по заданному основанию;</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копировать изученные фигуры, рисовать от руки по собственному замыслу;</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приводить примеры чисел, геометрических фигур;</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соблюдать последовательность при количественном и порядковом счёте. </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читать таблицу, извлекать информацию, представленную в табличной форме. </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комментировать ход сравнения двух объектов;</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различать и использовать математические знаки;</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строить предложения относительно заданного набора объектов. </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принимать учебную задачу, удерживать её в процессе деятельности;</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действовать в соответствии с предложенным образцом, инструкцией;</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Совместная деятельность способствует формированию умений:</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9E18E9" w:rsidRPr="006355C7" w:rsidRDefault="009E18E9">
      <w:pPr>
        <w:spacing w:after="0" w:line="264" w:lineRule="auto"/>
        <w:ind w:left="120"/>
        <w:jc w:val="both"/>
        <w:rPr>
          <w:lang w:val="ru-RU"/>
        </w:rPr>
      </w:pPr>
    </w:p>
    <w:p w:rsidR="009E18E9" w:rsidRPr="006355C7" w:rsidRDefault="006355C7">
      <w:pPr>
        <w:spacing w:after="0" w:line="264" w:lineRule="auto"/>
        <w:ind w:left="120"/>
        <w:jc w:val="both"/>
        <w:rPr>
          <w:lang w:val="ru-RU"/>
        </w:rPr>
      </w:pPr>
      <w:r w:rsidRPr="006355C7">
        <w:rPr>
          <w:rFonts w:ascii="Times New Roman" w:hAnsi="Times New Roman"/>
          <w:b/>
          <w:color w:val="000000"/>
          <w:sz w:val="28"/>
          <w:lang w:val="ru-RU"/>
        </w:rPr>
        <w:t>2 КЛАСС</w:t>
      </w:r>
    </w:p>
    <w:p w:rsidR="009E18E9" w:rsidRPr="006355C7" w:rsidRDefault="009E18E9">
      <w:pPr>
        <w:spacing w:after="0" w:line="264" w:lineRule="auto"/>
        <w:ind w:left="120"/>
        <w:jc w:val="both"/>
        <w:rPr>
          <w:lang w:val="ru-RU"/>
        </w:rPr>
      </w:pPr>
    </w:p>
    <w:p w:rsidR="009E18E9" w:rsidRPr="006355C7" w:rsidRDefault="006355C7">
      <w:pPr>
        <w:spacing w:after="0" w:line="264" w:lineRule="auto"/>
        <w:ind w:firstLine="600"/>
        <w:jc w:val="both"/>
        <w:rPr>
          <w:lang w:val="ru-RU"/>
        </w:rPr>
      </w:pPr>
      <w:r w:rsidRPr="006355C7">
        <w:rPr>
          <w:rFonts w:ascii="Times New Roman" w:hAnsi="Times New Roman"/>
          <w:b/>
          <w:color w:val="000000"/>
          <w:sz w:val="28"/>
          <w:lang w:val="ru-RU"/>
        </w:rPr>
        <w:t>Числа и величины</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9E18E9" w:rsidRPr="006355C7" w:rsidRDefault="006355C7">
      <w:pPr>
        <w:spacing w:after="0" w:line="264" w:lineRule="auto"/>
        <w:ind w:firstLine="600"/>
        <w:jc w:val="both"/>
        <w:rPr>
          <w:lang w:val="ru-RU"/>
        </w:rPr>
      </w:pPr>
      <w:r w:rsidRPr="006355C7">
        <w:rPr>
          <w:rFonts w:ascii="Times New Roman" w:hAnsi="Times New Roman"/>
          <w:b/>
          <w:color w:val="000000"/>
          <w:sz w:val="28"/>
          <w:lang w:val="ru-RU"/>
        </w:rPr>
        <w:t>Арифметические действия</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6355C7">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9E18E9" w:rsidRPr="006355C7" w:rsidRDefault="006355C7">
      <w:pPr>
        <w:spacing w:after="0" w:line="264" w:lineRule="auto"/>
        <w:ind w:firstLine="600"/>
        <w:jc w:val="both"/>
        <w:rPr>
          <w:lang w:val="ru-RU"/>
        </w:rPr>
      </w:pPr>
      <w:r w:rsidRPr="006355C7">
        <w:rPr>
          <w:rFonts w:ascii="Times New Roman" w:hAnsi="Times New Roman"/>
          <w:b/>
          <w:color w:val="000000"/>
          <w:sz w:val="28"/>
          <w:lang w:val="ru-RU"/>
        </w:rPr>
        <w:t>Текстовые задачи</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9E18E9" w:rsidRPr="006355C7" w:rsidRDefault="006355C7">
      <w:pPr>
        <w:spacing w:after="0" w:line="264" w:lineRule="auto"/>
        <w:ind w:firstLine="600"/>
        <w:jc w:val="both"/>
        <w:rPr>
          <w:lang w:val="ru-RU"/>
        </w:rPr>
      </w:pPr>
      <w:r w:rsidRPr="006355C7">
        <w:rPr>
          <w:rFonts w:ascii="Times New Roman" w:hAnsi="Times New Roman"/>
          <w:b/>
          <w:color w:val="000000"/>
          <w:sz w:val="28"/>
          <w:lang w:val="ru-RU"/>
        </w:rPr>
        <w:t>Пространственные отношения и геометрические фигуры</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9E18E9" w:rsidRPr="006355C7" w:rsidRDefault="006355C7">
      <w:pPr>
        <w:spacing w:after="0" w:line="264" w:lineRule="auto"/>
        <w:ind w:firstLine="600"/>
        <w:jc w:val="both"/>
        <w:rPr>
          <w:lang w:val="ru-RU"/>
        </w:rPr>
      </w:pPr>
      <w:r w:rsidRPr="006355C7">
        <w:rPr>
          <w:rFonts w:ascii="Times New Roman" w:hAnsi="Times New Roman"/>
          <w:b/>
          <w:color w:val="000000"/>
          <w:sz w:val="28"/>
          <w:lang w:val="ru-RU"/>
        </w:rPr>
        <w:t>Математическая информация</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наблюдать математические отношения (часть – целое, больше – меньше) в окружающем мире;</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обнаруживать модели геометрических фигур в окружающем мире;</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вести поиск различных решений задачи (расчётной, с геометрическим содержанием);</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подбирать примеры, подтверждающие суждение, вывод, ответ. </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дополнять модели (схемы, изображения) готовыми числовыми данными. </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lastRenderedPageBreak/>
        <w:t>У обучающегося будут сформированы следующие действия общения как часть коммуникативных универсальных учебных действий:</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комментировать ход вычислений;</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объяснять выбор величины, соответствующей ситуации измерения;</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составлять текстовую задачу с заданным отношением (готовым решением) по образцу;</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называть числа, величины, геометрические фигуры, обладающие заданным свойством;</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записывать, читать число, числовое выражение;</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конструировать утверждения с использованием слов «каждый», «все». </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находить с помощью учителя причину возникшей ошибки или затруднения. </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У обучающегося будут сформированы следующие умения совместной деятельности:</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9E18E9" w:rsidRPr="00BC2DE7" w:rsidRDefault="006355C7">
      <w:pPr>
        <w:spacing w:after="0" w:line="264" w:lineRule="auto"/>
        <w:ind w:firstLine="600"/>
        <w:jc w:val="both"/>
        <w:rPr>
          <w:lang w:val="ru-RU"/>
        </w:rPr>
      </w:pPr>
      <w:r w:rsidRPr="006355C7">
        <w:rPr>
          <w:rFonts w:ascii="Times New Roman" w:hAnsi="Times New Roman"/>
          <w:color w:val="000000"/>
          <w:sz w:val="28"/>
          <w:lang w:val="ru-RU"/>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w:t>
      </w:r>
      <w:r w:rsidRPr="00BC2DE7">
        <w:rPr>
          <w:rFonts w:ascii="Times New Roman" w:hAnsi="Times New Roman"/>
          <w:color w:val="000000"/>
          <w:sz w:val="28"/>
          <w:lang w:val="ru-RU"/>
        </w:rPr>
        <w:t>(устное выступление) решения или ответа;</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совместно с учителем оценивать результаты выполнения общей работы.</w:t>
      </w:r>
    </w:p>
    <w:p w:rsidR="009E18E9" w:rsidRPr="006355C7" w:rsidRDefault="009E18E9">
      <w:pPr>
        <w:spacing w:after="0" w:line="264" w:lineRule="auto"/>
        <w:ind w:left="120"/>
        <w:jc w:val="both"/>
        <w:rPr>
          <w:lang w:val="ru-RU"/>
        </w:rPr>
      </w:pPr>
    </w:p>
    <w:p w:rsidR="009E18E9" w:rsidRPr="006355C7" w:rsidRDefault="006355C7">
      <w:pPr>
        <w:spacing w:after="0" w:line="264" w:lineRule="auto"/>
        <w:ind w:left="120"/>
        <w:jc w:val="both"/>
        <w:rPr>
          <w:lang w:val="ru-RU"/>
        </w:rPr>
      </w:pPr>
      <w:r w:rsidRPr="006355C7">
        <w:rPr>
          <w:rFonts w:ascii="Times New Roman" w:hAnsi="Times New Roman"/>
          <w:b/>
          <w:color w:val="000000"/>
          <w:sz w:val="28"/>
          <w:lang w:val="ru-RU"/>
        </w:rPr>
        <w:lastRenderedPageBreak/>
        <w:t>3 КЛАСС</w:t>
      </w:r>
    </w:p>
    <w:p w:rsidR="009E18E9" w:rsidRPr="006355C7" w:rsidRDefault="009E18E9">
      <w:pPr>
        <w:spacing w:after="0" w:line="264" w:lineRule="auto"/>
        <w:ind w:left="120"/>
        <w:jc w:val="both"/>
        <w:rPr>
          <w:lang w:val="ru-RU"/>
        </w:rPr>
      </w:pPr>
    </w:p>
    <w:p w:rsidR="009E18E9" w:rsidRPr="006355C7" w:rsidRDefault="006355C7">
      <w:pPr>
        <w:spacing w:after="0" w:line="264" w:lineRule="auto"/>
        <w:ind w:firstLine="600"/>
        <w:jc w:val="both"/>
        <w:rPr>
          <w:lang w:val="ru-RU"/>
        </w:rPr>
      </w:pPr>
      <w:r w:rsidRPr="006355C7">
        <w:rPr>
          <w:rFonts w:ascii="Times New Roman" w:hAnsi="Times New Roman"/>
          <w:b/>
          <w:color w:val="000000"/>
          <w:sz w:val="28"/>
          <w:lang w:val="ru-RU"/>
        </w:rPr>
        <w:t>Числа и величины</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6355C7">
        <w:rPr>
          <w:rFonts w:ascii="Times New Roman" w:hAnsi="Times New Roman"/>
          <w:color w:val="333333"/>
          <w:sz w:val="28"/>
          <w:lang w:val="ru-RU"/>
        </w:rPr>
        <w:t xml:space="preserve"> – </w:t>
      </w:r>
      <w:r w:rsidRPr="006355C7">
        <w:rPr>
          <w:rFonts w:ascii="Times New Roman" w:hAnsi="Times New Roman"/>
          <w:color w:val="000000"/>
          <w:sz w:val="28"/>
          <w:lang w:val="ru-RU"/>
        </w:rPr>
        <w:t>легче на…», «тяжелее</w:t>
      </w:r>
      <w:r w:rsidRPr="006355C7">
        <w:rPr>
          <w:rFonts w:ascii="Times New Roman" w:hAnsi="Times New Roman"/>
          <w:color w:val="333333"/>
          <w:sz w:val="28"/>
          <w:lang w:val="ru-RU"/>
        </w:rPr>
        <w:t xml:space="preserve"> – </w:t>
      </w:r>
      <w:r w:rsidRPr="006355C7">
        <w:rPr>
          <w:rFonts w:ascii="Times New Roman" w:hAnsi="Times New Roman"/>
          <w:color w:val="000000"/>
          <w:sz w:val="28"/>
          <w:lang w:val="ru-RU"/>
        </w:rPr>
        <w:t xml:space="preserve">легче в…». </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Стоимость (единицы – рубль, копейка), установление отношения «дороже</w:t>
      </w:r>
      <w:r w:rsidRPr="006355C7">
        <w:rPr>
          <w:rFonts w:ascii="Times New Roman" w:hAnsi="Times New Roman"/>
          <w:color w:val="333333"/>
          <w:sz w:val="28"/>
          <w:lang w:val="ru-RU"/>
        </w:rPr>
        <w:t xml:space="preserve"> – </w:t>
      </w:r>
      <w:r w:rsidRPr="006355C7">
        <w:rPr>
          <w:rFonts w:ascii="Times New Roman" w:hAnsi="Times New Roman"/>
          <w:color w:val="000000"/>
          <w:sz w:val="28"/>
          <w:lang w:val="ru-RU"/>
        </w:rPr>
        <w:t>дешевле на…», «дороже</w:t>
      </w:r>
      <w:r w:rsidRPr="006355C7">
        <w:rPr>
          <w:rFonts w:ascii="Times New Roman" w:hAnsi="Times New Roman"/>
          <w:color w:val="333333"/>
          <w:sz w:val="28"/>
          <w:lang w:val="ru-RU"/>
        </w:rPr>
        <w:t xml:space="preserve"> – </w:t>
      </w:r>
      <w:r w:rsidRPr="006355C7">
        <w:rPr>
          <w:rFonts w:ascii="Times New Roman" w:hAnsi="Times New Roman"/>
          <w:color w:val="000000"/>
          <w:sz w:val="28"/>
          <w:lang w:val="ru-RU"/>
        </w:rPr>
        <w:t xml:space="preserve">дешевле в…». Соотношение «цена, количество, стоимость» в практической ситуации. </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Время (единица времени – секунда), установление отношения «быстрее</w:t>
      </w:r>
      <w:r w:rsidRPr="006355C7">
        <w:rPr>
          <w:rFonts w:ascii="Times New Roman" w:hAnsi="Times New Roman"/>
          <w:color w:val="333333"/>
          <w:sz w:val="28"/>
          <w:lang w:val="ru-RU"/>
        </w:rPr>
        <w:t xml:space="preserve"> – </w:t>
      </w:r>
      <w:r w:rsidRPr="006355C7">
        <w:rPr>
          <w:rFonts w:ascii="Times New Roman" w:hAnsi="Times New Roman"/>
          <w:color w:val="000000"/>
          <w:sz w:val="28"/>
          <w:lang w:val="ru-RU"/>
        </w:rPr>
        <w:t>медленнее на…», «быстрее</w:t>
      </w:r>
      <w:r w:rsidRPr="006355C7">
        <w:rPr>
          <w:rFonts w:ascii="Times New Roman" w:hAnsi="Times New Roman"/>
          <w:color w:val="333333"/>
          <w:sz w:val="28"/>
          <w:lang w:val="ru-RU"/>
        </w:rPr>
        <w:t xml:space="preserve"> – </w:t>
      </w:r>
      <w:r w:rsidRPr="006355C7">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9E18E9" w:rsidRPr="006355C7" w:rsidRDefault="006355C7">
      <w:pPr>
        <w:spacing w:after="0" w:line="264" w:lineRule="auto"/>
        <w:ind w:firstLine="600"/>
        <w:jc w:val="both"/>
        <w:rPr>
          <w:lang w:val="ru-RU"/>
        </w:rPr>
      </w:pPr>
      <w:r w:rsidRPr="006355C7">
        <w:rPr>
          <w:rFonts w:ascii="Times New Roman" w:hAnsi="Times New Roman"/>
          <w:b/>
          <w:color w:val="000000"/>
          <w:sz w:val="28"/>
          <w:lang w:val="ru-RU"/>
        </w:rPr>
        <w:t>Арифметические действия</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Устные вычисления, сводимые к действиям в пределах 100 (табличное и </w:t>
      </w:r>
      <w:proofErr w:type="spellStart"/>
      <w:r w:rsidRPr="006355C7">
        <w:rPr>
          <w:rFonts w:ascii="Times New Roman" w:hAnsi="Times New Roman"/>
          <w:color w:val="000000"/>
          <w:sz w:val="28"/>
          <w:lang w:val="ru-RU"/>
        </w:rPr>
        <w:t>внетабличное</w:t>
      </w:r>
      <w:proofErr w:type="spellEnd"/>
      <w:r w:rsidRPr="006355C7">
        <w:rPr>
          <w:rFonts w:ascii="Times New Roman" w:hAnsi="Times New Roman"/>
          <w:color w:val="000000"/>
          <w:sz w:val="28"/>
          <w:lang w:val="ru-RU"/>
        </w:rPr>
        <w:t xml:space="preserve"> умножение, деление, действия с круглыми числами). </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Письменное сложение, вычитание чисел в пределах 1000. Действия с числами 0 и 1.</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Переместительное, сочетательное свойства сложения, умножения при вычислениях.</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Нахождение неизвестного компонента арифметического действия. </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Однородные величины: сложение и вычитание. </w:t>
      </w:r>
    </w:p>
    <w:p w:rsidR="009E18E9" w:rsidRPr="006355C7" w:rsidRDefault="006355C7">
      <w:pPr>
        <w:spacing w:after="0" w:line="264" w:lineRule="auto"/>
        <w:ind w:firstLine="600"/>
        <w:jc w:val="both"/>
        <w:rPr>
          <w:lang w:val="ru-RU"/>
        </w:rPr>
      </w:pPr>
      <w:r w:rsidRPr="006355C7">
        <w:rPr>
          <w:rFonts w:ascii="Times New Roman" w:hAnsi="Times New Roman"/>
          <w:b/>
          <w:color w:val="000000"/>
          <w:sz w:val="28"/>
          <w:lang w:val="ru-RU"/>
        </w:rPr>
        <w:t>Текстовые задачи</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6355C7">
        <w:rPr>
          <w:rFonts w:ascii="Times New Roman" w:hAnsi="Times New Roman"/>
          <w:color w:val="333333"/>
          <w:sz w:val="28"/>
          <w:lang w:val="ru-RU"/>
        </w:rPr>
        <w:t xml:space="preserve"> – </w:t>
      </w:r>
      <w:r w:rsidRPr="006355C7">
        <w:rPr>
          <w:rFonts w:ascii="Times New Roman" w:hAnsi="Times New Roman"/>
          <w:color w:val="000000"/>
          <w:sz w:val="28"/>
          <w:lang w:val="ru-RU"/>
        </w:rPr>
        <w:t>меньше на…», «больше</w:t>
      </w:r>
      <w:r w:rsidRPr="006355C7">
        <w:rPr>
          <w:rFonts w:ascii="Times New Roman" w:hAnsi="Times New Roman"/>
          <w:color w:val="333333"/>
          <w:sz w:val="28"/>
          <w:lang w:val="ru-RU"/>
        </w:rPr>
        <w:t xml:space="preserve"> – </w:t>
      </w:r>
      <w:r w:rsidRPr="006355C7">
        <w:rPr>
          <w:rFonts w:ascii="Times New Roman" w:hAnsi="Times New Roman"/>
          <w:color w:val="000000"/>
          <w:sz w:val="28"/>
          <w:lang w:val="ru-RU"/>
        </w:rPr>
        <w:lastRenderedPageBreak/>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9E18E9" w:rsidRPr="006355C7" w:rsidRDefault="006355C7">
      <w:pPr>
        <w:spacing w:after="0" w:line="264" w:lineRule="auto"/>
        <w:ind w:firstLine="600"/>
        <w:jc w:val="both"/>
        <w:rPr>
          <w:lang w:val="ru-RU"/>
        </w:rPr>
      </w:pPr>
      <w:r w:rsidRPr="006355C7">
        <w:rPr>
          <w:rFonts w:ascii="Times New Roman" w:hAnsi="Times New Roman"/>
          <w:b/>
          <w:color w:val="000000"/>
          <w:sz w:val="28"/>
          <w:lang w:val="ru-RU"/>
        </w:rPr>
        <w:t>Пространственные отношения и геометрические фигуры</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Периметр многоугольника: измерение, вычисление, запись равенства. </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9E18E9" w:rsidRPr="006355C7" w:rsidRDefault="006355C7">
      <w:pPr>
        <w:spacing w:after="0" w:line="264" w:lineRule="auto"/>
        <w:ind w:firstLine="600"/>
        <w:jc w:val="both"/>
        <w:rPr>
          <w:lang w:val="ru-RU"/>
        </w:rPr>
      </w:pPr>
      <w:r w:rsidRPr="006355C7">
        <w:rPr>
          <w:rFonts w:ascii="Times New Roman" w:hAnsi="Times New Roman"/>
          <w:b/>
          <w:color w:val="000000"/>
          <w:sz w:val="28"/>
          <w:lang w:val="ru-RU"/>
        </w:rPr>
        <w:t>Математическая информация</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Классификация объектов по двум признакам.</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lastRenderedPageBreak/>
        <w:t>сравнивать математические объекты (числа, величины, геометрические фигуры);</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выбирать приём вычисления, выполнения действия;</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конструировать геометрические фигуры;</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прикидывать размеры фигуры, её элементов;</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понимать смысл зависимостей и математических отношений, описанных в задаче;</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различать и использовать разные приёмы и алгоритмы вычисления;</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соотносить начало, окончание, продолжительность события в практической ситуации;</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моделировать предложенную практическую ситуацию;</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устанавливать последовательность событий, действий сюжета текстовой задачи.</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читать информацию, представленную в разных формах;</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заполнять таблицы сложения и умножения, дополнять данными чертёж;</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устанавливать соответствие между различными записями решения задачи;</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использовать математическую терминологию для описания отношений и зависимостей;</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строить речевые высказывания для решения задач, составлять текстовую задачу;</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объяснять на примерах отношения «больше</w:t>
      </w:r>
      <w:r w:rsidRPr="006355C7">
        <w:rPr>
          <w:rFonts w:ascii="Times New Roman" w:hAnsi="Times New Roman"/>
          <w:color w:val="333333"/>
          <w:sz w:val="28"/>
          <w:lang w:val="ru-RU"/>
        </w:rPr>
        <w:t xml:space="preserve"> – </w:t>
      </w:r>
      <w:r w:rsidRPr="006355C7">
        <w:rPr>
          <w:rFonts w:ascii="Times New Roman" w:hAnsi="Times New Roman"/>
          <w:color w:val="000000"/>
          <w:sz w:val="28"/>
          <w:lang w:val="ru-RU"/>
        </w:rPr>
        <w:t>меньше на…», «больше</w:t>
      </w:r>
      <w:r w:rsidRPr="006355C7">
        <w:rPr>
          <w:rFonts w:ascii="Times New Roman" w:hAnsi="Times New Roman"/>
          <w:color w:val="333333"/>
          <w:sz w:val="28"/>
          <w:lang w:val="ru-RU"/>
        </w:rPr>
        <w:t xml:space="preserve"> – </w:t>
      </w:r>
      <w:r w:rsidRPr="006355C7">
        <w:rPr>
          <w:rFonts w:ascii="Times New Roman" w:hAnsi="Times New Roman"/>
          <w:color w:val="000000"/>
          <w:sz w:val="28"/>
          <w:lang w:val="ru-RU"/>
        </w:rPr>
        <w:t>меньше в…», «равно»;</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использовать математическую символику для составления числовых выражений;</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lastRenderedPageBreak/>
        <w:t>выбирать, осуществлять переход от одних единиц измерения величины к другим в соответствии с практической ситуацией;</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участвовать в обсуждении ошибок в ходе и результате выполнения вычисления.</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проверять ход и результат выполнения действия;</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вести поиск ошибок, характеризовать их и исправлять;</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формулировать ответ (вывод), подтверждать его объяснением, расчётами;</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У обучающегося будут сформированы следующие умения совместной деятельности:</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выполнять совместно прикидку и оценку результата выполнения общей работы.</w:t>
      </w:r>
    </w:p>
    <w:p w:rsidR="009E18E9" w:rsidRPr="006355C7" w:rsidRDefault="009E18E9">
      <w:pPr>
        <w:spacing w:after="0" w:line="264" w:lineRule="auto"/>
        <w:ind w:left="120"/>
        <w:jc w:val="both"/>
        <w:rPr>
          <w:lang w:val="ru-RU"/>
        </w:rPr>
      </w:pPr>
    </w:p>
    <w:p w:rsidR="009E18E9" w:rsidRPr="006355C7" w:rsidRDefault="006355C7">
      <w:pPr>
        <w:spacing w:after="0" w:line="264" w:lineRule="auto"/>
        <w:ind w:left="120"/>
        <w:jc w:val="both"/>
        <w:rPr>
          <w:lang w:val="ru-RU"/>
        </w:rPr>
      </w:pPr>
      <w:r w:rsidRPr="006355C7">
        <w:rPr>
          <w:rFonts w:ascii="Times New Roman" w:hAnsi="Times New Roman"/>
          <w:b/>
          <w:color w:val="000000"/>
          <w:sz w:val="28"/>
          <w:lang w:val="ru-RU"/>
        </w:rPr>
        <w:t>4 КЛАСС</w:t>
      </w:r>
    </w:p>
    <w:p w:rsidR="009E18E9" w:rsidRPr="006355C7" w:rsidRDefault="009E18E9">
      <w:pPr>
        <w:spacing w:after="0" w:line="264" w:lineRule="auto"/>
        <w:ind w:left="120"/>
        <w:jc w:val="both"/>
        <w:rPr>
          <w:lang w:val="ru-RU"/>
        </w:rPr>
      </w:pPr>
    </w:p>
    <w:p w:rsidR="009E18E9" w:rsidRPr="006355C7" w:rsidRDefault="006355C7">
      <w:pPr>
        <w:spacing w:after="0" w:line="264" w:lineRule="auto"/>
        <w:ind w:firstLine="600"/>
        <w:jc w:val="both"/>
        <w:rPr>
          <w:lang w:val="ru-RU"/>
        </w:rPr>
      </w:pPr>
      <w:r w:rsidRPr="006355C7">
        <w:rPr>
          <w:rFonts w:ascii="Times New Roman" w:hAnsi="Times New Roman"/>
          <w:b/>
          <w:color w:val="000000"/>
          <w:sz w:val="28"/>
          <w:lang w:val="ru-RU"/>
        </w:rPr>
        <w:t>Числа и величины</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Величины: сравнение объектов по массе, длине, площади, вместимости. </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Единицы массы (</w:t>
      </w:r>
      <w:r w:rsidRPr="006355C7">
        <w:rPr>
          <w:rFonts w:ascii="Times New Roman" w:hAnsi="Times New Roman"/>
          <w:color w:val="333333"/>
          <w:sz w:val="28"/>
          <w:lang w:val="ru-RU"/>
        </w:rPr>
        <w:t xml:space="preserve">центнер, </w:t>
      </w:r>
      <w:proofErr w:type="gramStart"/>
      <w:r w:rsidRPr="006355C7">
        <w:rPr>
          <w:rFonts w:ascii="Times New Roman" w:hAnsi="Times New Roman"/>
          <w:color w:val="333333"/>
          <w:sz w:val="28"/>
          <w:lang w:val="ru-RU"/>
        </w:rPr>
        <w:t>тонна)</w:t>
      </w:r>
      <w:r w:rsidRPr="006355C7">
        <w:rPr>
          <w:rFonts w:ascii="Times New Roman" w:hAnsi="Times New Roman"/>
          <w:color w:val="000000"/>
          <w:sz w:val="28"/>
          <w:lang w:val="ru-RU"/>
        </w:rPr>
        <w:t>и</w:t>
      </w:r>
      <w:proofErr w:type="gramEnd"/>
      <w:r w:rsidRPr="006355C7">
        <w:rPr>
          <w:rFonts w:ascii="Times New Roman" w:hAnsi="Times New Roman"/>
          <w:color w:val="000000"/>
          <w:sz w:val="28"/>
          <w:lang w:val="ru-RU"/>
        </w:rPr>
        <w:t xml:space="preserve"> соотношения между ними.</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Единицы времени (сутки, неделя, месяц, год, век), соотношения между ними.</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Доля величины времени, массы, длины.</w:t>
      </w:r>
    </w:p>
    <w:p w:rsidR="009E18E9" w:rsidRPr="006355C7" w:rsidRDefault="006355C7">
      <w:pPr>
        <w:spacing w:after="0" w:line="264" w:lineRule="auto"/>
        <w:ind w:firstLine="600"/>
        <w:jc w:val="both"/>
        <w:rPr>
          <w:lang w:val="ru-RU"/>
        </w:rPr>
      </w:pPr>
      <w:r w:rsidRPr="006355C7">
        <w:rPr>
          <w:rFonts w:ascii="Times New Roman" w:hAnsi="Times New Roman"/>
          <w:b/>
          <w:color w:val="000000"/>
          <w:sz w:val="28"/>
          <w:lang w:val="ru-RU"/>
        </w:rPr>
        <w:lastRenderedPageBreak/>
        <w:t>Арифметические действия</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Умножение и деление величины на однозначное число.</w:t>
      </w:r>
    </w:p>
    <w:p w:rsidR="009E18E9" w:rsidRPr="006355C7" w:rsidRDefault="006355C7">
      <w:pPr>
        <w:spacing w:after="0" w:line="264" w:lineRule="auto"/>
        <w:ind w:firstLine="600"/>
        <w:jc w:val="both"/>
        <w:rPr>
          <w:lang w:val="ru-RU"/>
        </w:rPr>
      </w:pPr>
      <w:r w:rsidRPr="006355C7">
        <w:rPr>
          <w:rFonts w:ascii="Times New Roman" w:hAnsi="Times New Roman"/>
          <w:b/>
          <w:color w:val="000000"/>
          <w:sz w:val="28"/>
          <w:lang w:val="ru-RU"/>
        </w:rPr>
        <w:t>Текстовые задачи</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9E18E9" w:rsidRPr="006355C7" w:rsidRDefault="006355C7">
      <w:pPr>
        <w:spacing w:after="0" w:line="264" w:lineRule="auto"/>
        <w:ind w:firstLine="600"/>
        <w:jc w:val="both"/>
        <w:rPr>
          <w:lang w:val="ru-RU"/>
        </w:rPr>
      </w:pPr>
      <w:r w:rsidRPr="006355C7">
        <w:rPr>
          <w:rFonts w:ascii="Times New Roman" w:hAnsi="Times New Roman"/>
          <w:b/>
          <w:color w:val="000000"/>
          <w:sz w:val="28"/>
          <w:lang w:val="ru-RU"/>
        </w:rPr>
        <w:t>Пространственные отношения и геометрические фигуры</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Наглядные представления о симметрии.</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Периметр, площадь фигуры, составленной из двух </w:t>
      </w:r>
      <w:r w:rsidRPr="006355C7">
        <w:rPr>
          <w:rFonts w:ascii="Calibri" w:hAnsi="Calibri"/>
          <w:color w:val="000000"/>
          <w:sz w:val="28"/>
          <w:lang w:val="ru-RU"/>
        </w:rPr>
        <w:t xml:space="preserve">– </w:t>
      </w:r>
      <w:r w:rsidRPr="006355C7">
        <w:rPr>
          <w:rFonts w:ascii="Times New Roman" w:hAnsi="Times New Roman"/>
          <w:color w:val="000000"/>
          <w:sz w:val="28"/>
          <w:lang w:val="ru-RU"/>
        </w:rPr>
        <w:t>трёх прямоугольников (квадратов).</w:t>
      </w:r>
    </w:p>
    <w:p w:rsidR="009E18E9" w:rsidRPr="006355C7" w:rsidRDefault="006355C7">
      <w:pPr>
        <w:spacing w:after="0" w:line="264" w:lineRule="auto"/>
        <w:ind w:firstLine="600"/>
        <w:jc w:val="both"/>
        <w:rPr>
          <w:lang w:val="ru-RU"/>
        </w:rPr>
      </w:pPr>
      <w:r w:rsidRPr="006355C7">
        <w:rPr>
          <w:rFonts w:ascii="Times New Roman" w:hAnsi="Times New Roman"/>
          <w:b/>
          <w:color w:val="000000"/>
          <w:sz w:val="28"/>
          <w:lang w:val="ru-RU"/>
        </w:rPr>
        <w:t>Математическая информация</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Алгоритмы решения изученных учебных и практических задач.</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обнаруживать модели изученных геометрических фигур в окружающем мире;</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классифицировать объекты по 1–2 выбранным признакам;</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представлять информацию в разных формах;</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извлекать и интерпретировать информацию, представленную в таблице, на диаграмме;</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приводить примеры и </w:t>
      </w:r>
      <w:proofErr w:type="spellStart"/>
      <w:r w:rsidRPr="006355C7">
        <w:rPr>
          <w:rFonts w:ascii="Times New Roman" w:hAnsi="Times New Roman"/>
          <w:color w:val="000000"/>
          <w:sz w:val="28"/>
          <w:lang w:val="ru-RU"/>
        </w:rPr>
        <w:t>контрпримеры</w:t>
      </w:r>
      <w:proofErr w:type="spellEnd"/>
      <w:r w:rsidRPr="006355C7">
        <w:rPr>
          <w:rFonts w:ascii="Times New Roman" w:hAnsi="Times New Roman"/>
          <w:color w:val="000000"/>
          <w:sz w:val="28"/>
          <w:lang w:val="ru-RU"/>
        </w:rPr>
        <w:t xml:space="preserve"> для подтверждения или опровержения вывода, гипотезы;</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конструировать, читать числовое выражение;</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описывать практическую ситуацию с использованием изученной терминологии;</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составлять инструкцию, записывать рассуждение;</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самостоятельно выполнять прикидку и оценку результата измерений;</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находить, исправлять, прогнозировать ошибки и трудности в решении учебной задачи.</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У обучающегося будут сформированы следующие умения совместной деятельности:</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договариваться с одноклассниками в ходе организации проектной работы с величинами (составление расписания, подсчёт денег, оценка </w:t>
      </w:r>
      <w:r w:rsidRPr="006355C7">
        <w:rPr>
          <w:rFonts w:ascii="Times New Roman" w:hAnsi="Times New Roman"/>
          <w:color w:val="000000"/>
          <w:sz w:val="28"/>
          <w:lang w:val="ru-RU"/>
        </w:rPr>
        <w:lastRenderedPageBreak/>
        <w:t>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9E18E9" w:rsidRPr="006355C7" w:rsidRDefault="006355C7">
      <w:pPr>
        <w:spacing w:after="0" w:line="264" w:lineRule="auto"/>
        <w:ind w:left="120"/>
        <w:jc w:val="both"/>
        <w:rPr>
          <w:lang w:val="ru-RU"/>
        </w:rPr>
      </w:pPr>
      <w:bookmarkStart w:id="5" w:name="block-19700324"/>
      <w:bookmarkEnd w:id="4"/>
      <w:r w:rsidRPr="006355C7">
        <w:rPr>
          <w:rFonts w:ascii="Times New Roman" w:hAnsi="Times New Roman"/>
          <w:b/>
          <w:color w:val="000000"/>
          <w:sz w:val="28"/>
          <w:lang w:val="ru-RU"/>
        </w:rPr>
        <w:t>ПЛАНИРУЕМЫЕ РЕЗУЛЬТАТЫ ОСВОЕНИЯ ПРОГРАММЫ ПО МАТЕМАТИКЕ НА УРОВНЕ НАЧАЛЬНОГО ОБЩЕГО ОБРАЗОВАНИЯ</w:t>
      </w:r>
    </w:p>
    <w:p w:rsidR="009E18E9" w:rsidRPr="006355C7" w:rsidRDefault="009E18E9">
      <w:pPr>
        <w:spacing w:after="0" w:line="264" w:lineRule="auto"/>
        <w:ind w:left="120"/>
        <w:jc w:val="both"/>
        <w:rPr>
          <w:lang w:val="ru-RU"/>
        </w:rPr>
      </w:pPr>
    </w:p>
    <w:p w:rsidR="009E18E9" w:rsidRPr="006355C7" w:rsidRDefault="006355C7">
      <w:pPr>
        <w:spacing w:after="0" w:line="264" w:lineRule="auto"/>
        <w:ind w:left="120"/>
        <w:jc w:val="both"/>
        <w:rPr>
          <w:lang w:val="ru-RU"/>
        </w:rPr>
      </w:pPr>
      <w:r w:rsidRPr="006355C7">
        <w:rPr>
          <w:rFonts w:ascii="Times New Roman" w:hAnsi="Times New Roman"/>
          <w:b/>
          <w:color w:val="000000"/>
          <w:sz w:val="28"/>
          <w:lang w:val="ru-RU"/>
        </w:rPr>
        <w:t>ЛИЧНОСТНЫЕ РЕЗУЛЬТАТЫ</w:t>
      </w:r>
    </w:p>
    <w:p w:rsidR="009E18E9" w:rsidRPr="006355C7" w:rsidRDefault="009E18E9">
      <w:pPr>
        <w:spacing w:after="0" w:line="264" w:lineRule="auto"/>
        <w:ind w:left="120"/>
        <w:jc w:val="both"/>
        <w:rPr>
          <w:lang w:val="ru-RU"/>
        </w:rPr>
      </w:pP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осваивать навыки организации безопасного поведения в информационной среде;</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lastRenderedPageBreak/>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пользоваться разнообразными информационными средствами для решения предложенных и самостоятельно выбранных учебных проблем, задач.</w:t>
      </w:r>
    </w:p>
    <w:p w:rsidR="009E18E9" w:rsidRPr="006355C7" w:rsidRDefault="009E18E9">
      <w:pPr>
        <w:spacing w:after="0" w:line="264" w:lineRule="auto"/>
        <w:ind w:left="120"/>
        <w:jc w:val="both"/>
        <w:rPr>
          <w:lang w:val="ru-RU"/>
        </w:rPr>
      </w:pPr>
    </w:p>
    <w:p w:rsidR="009E18E9" w:rsidRPr="006355C7" w:rsidRDefault="006355C7">
      <w:pPr>
        <w:spacing w:after="0" w:line="264" w:lineRule="auto"/>
        <w:ind w:left="120"/>
        <w:jc w:val="both"/>
        <w:rPr>
          <w:lang w:val="ru-RU"/>
        </w:rPr>
      </w:pPr>
      <w:r w:rsidRPr="006355C7">
        <w:rPr>
          <w:rFonts w:ascii="Times New Roman" w:hAnsi="Times New Roman"/>
          <w:b/>
          <w:color w:val="000000"/>
          <w:sz w:val="28"/>
          <w:lang w:val="ru-RU"/>
        </w:rPr>
        <w:t>МЕТАПРЕДМЕТНЫЕ РЕЗУЛЬТАТЫ</w:t>
      </w:r>
    </w:p>
    <w:p w:rsidR="009E18E9" w:rsidRPr="006355C7" w:rsidRDefault="009E18E9">
      <w:pPr>
        <w:spacing w:after="0" w:line="264" w:lineRule="auto"/>
        <w:ind w:left="120"/>
        <w:jc w:val="both"/>
        <w:rPr>
          <w:lang w:val="ru-RU"/>
        </w:rPr>
      </w:pPr>
    </w:p>
    <w:p w:rsidR="009E18E9" w:rsidRPr="006355C7" w:rsidRDefault="006355C7">
      <w:pPr>
        <w:spacing w:after="0" w:line="264" w:lineRule="auto"/>
        <w:ind w:left="120"/>
        <w:jc w:val="both"/>
        <w:rPr>
          <w:lang w:val="ru-RU"/>
        </w:rPr>
      </w:pPr>
      <w:r w:rsidRPr="006355C7">
        <w:rPr>
          <w:rFonts w:ascii="Times New Roman" w:hAnsi="Times New Roman"/>
          <w:b/>
          <w:color w:val="000000"/>
          <w:sz w:val="28"/>
          <w:lang w:val="ru-RU"/>
        </w:rPr>
        <w:t>Познавательные универсальные учебные действия</w:t>
      </w:r>
    </w:p>
    <w:p w:rsidR="009E18E9" w:rsidRPr="006355C7" w:rsidRDefault="006355C7">
      <w:pPr>
        <w:spacing w:after="0" w:line="264" w:lineRule="auto"/>
        <w:ind w:firstLine="600"/>
        <w:jc w:val="both"/>
        <w:rPr>
          <w:lang w:val="ru-RU"/>
        </w:rPr>
      </w:pPr>
      <w:r w:rsidRPr="006355C7">
        <w:rPr>
          <w:rFonts w:ascii="Times New Roman" w:hAnsi="Times New Roman"/>
          <w:b/>
          <w:color w:val="000000"/>
          <w:sz w:val="28"/>
          <w:lang w:val="ru-RU"/>
        </w:rPr>
        <w:t>Базовые логические действия:</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устанавливать связи и зависимости между математическими объектами («часть </w:t>
      </w:r>
      <w:r w:rsidRPr="006355C7">
        <w:rPr>
          <w:rFonts w:ascii="Calibri" w:hAnsi="Calibri"/>
          <w:color w:val="000000"/>
          <w:sz w:val="28"/>
          <w:lang w:val="ru-RU"/>
        </w:rPr>
        <w:t xml:space="preserve">– </w:t>
      </w:r>
      <w:r w:rsidRPr="006355C7">
        <w:rPr>
          <w:rFonts w:ascii="Times New Roman" w:hAnsi="Times New Roman"/>
          <w:color w:val="000000"/>
          <w:sz w:val="28"/>
          <w:lang w:val="ru-RU"/>
        </w:rPr>
        <w:t>целое», «причина</w:t>
      </w:r>
      <w:r w:rsidRPr="006355C7">
        <w:rPr>
          <w:rFonts w:ascii="Times New Roman" w:hAnsi="Times New Roman"/>
          <w:color w:val="333333"/>
          <w:sz w:val="28"/>
          <w:lang w:val="ru-RU"/>
        </w:rPr>
        <w:t xml:space="preserve"> – </w:t>
      </w:r>
      <w:r w:rsidRPr="006355C7">
        <w:rPr>
          <w:rFonts w:ascii="Times New Roman" w:hAnsi="Times New Roman"/>
          <w:color w:val="000000"/>
          <w:sz w:val="28"/>
          <w:lang w:val="ru-RU"/>
        </w:rPr>
        <w:t xml:space="preserve">следствие», </w:t>
      </w:r>
      <w:r w:rsidRPr="006355C7">
        <w:rPr>
          <w:rFonts w:ascii="Calibri" w:hAnsi="Calibri"/>
          <w:color w:val="000000"/>
          <w:sz w:val="28"/>
          <w:lang w:val="ru-RU"/>
        </w:rPr>
        <w:t>«</w:t>
      </w:r>
      <w:r w:rsidRPr="006355C7">
        <w:rPr>
          <w:rFonts w:ascii="Times New Roman" w:hAnsi="Times New Roman"/>
          <w:color w:val="000000"/>
          <w:sz w:val="28"/>
          <w:lang w:val="ru-RU"/>
        </w:rPr>
        <w:t>протяжённость</w:t>
      </w:r>
      <w:r w:rsidRPr="006355C7">
        <w:rPr>
          <w:rFonts w:ascii="Calibri" w:hAnsi="Calibri"/>
          <w:color w:val="000000"/>
          <w:sz w:val="28"/>
          <w:lang w:val="ru-RU"/>
        </w:rPr>
        <w:t>»</w:t>
      </w:r>
      <w:r w:rsidRPr="006355C7">
        <w:rPr>
          <w:rFonts w:ascii="Times New Roman" w:hAnsi="Times New Roman"/>
          <w:color w:val="000000"/>
          <w:sz w:val="28"/>
          <w:lang w:val="ru-RU"/>
        </w:rPr>
        <w:t>);</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9E18E9" w:rsidRPr="006355C7" w:rsidRDefault="006355C7">
      <w:pPr>
        <w:spacing w:after="0" w:line="264" w:lineRule="auto"/>
        <w:ind w:firstLine="600"/>
        <w:jc w:val="both"/>
        <w:rPr>
          <w:lang w:val="ru-RU"/>
        </w:rPr>
      </w:pPr>
      <w:r w:rsidRPr="006355C7">
        <w:rPr>
          <w:rFonts w:ascii="Times New Roman" w:hAnsi="Times New Roman"/>
          <w:b/>
          <w:color w:val="000000"/>
          <w:sz w:val="28"/>
          <w:lang w:val="ru-RU"/>
        </w:rPr>
        <w:t>Базовые исследовательские действия:</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применять изученные методы познания (измерение, моделирование, перебор вариантов).</w:t>
      </w:r>
    </w:p>
    <w:p w:rsidR="009E18E9" w:rsidRPr="006355C7" w:rsidRDefault="006355C7">
      <w:pPr>
        <w:spacing w:after="0" w:line="264" w:lineRule="auto"/>
        <w:ind w:firstLine="600"/>
        <w:jc w:val="both"/>
        <w:rPr>
          <w:lang w:val="ru-RU"/>
        </w:rPr>
      </w:pPr>
      <w:r w:rsidRPr="006355C7">
        <w:rPr>
          <w:rFonts w:ascii="Times New Roman" w:hAnsi="Times New Roman"/>
          <w:b/>
          <w:color w:val="000000"/>
          <w:sz w:val="28"/>
          <w:lang w:val="ru-RU"/>
        </w:rPr>
        <w:t>Работа с информацией:</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9E18E9" w:rsidRPr="006355C7" w:rsidRDefault="009E18E9">
      <w:pPr>
        <w:spacing w:after="0" w:line="264" w:lineRule="auto"/>
        <w:ind w:left="120"/>
        <w:jc w:val="both"/>
        <w:rPr>
          <w:lang w:val="ru-RU"/>
        </w:rPr>
      </w:pPr>
    </w:p>
    <w:p w:rsidR="009E18E9" w:rsidRPr="006355C7" w:rsidRDefault="006355C7">
      <w:pPr>
        <w:spacing w:after="0" w:line="264" w:lineRule="auto"/>
        <w:ind w:left="120"/>
        <w:jc w:val="both"/>
        <w:rPr>
          <w:lang w:val="ru-RU"/>
        </w:rPr>
      </w:pPr>
      <w:r w:rsidRPr="006355C7">
        <w:rPr>
          <w:rFonts w:ascii="Times New Roman" w:hAnsi="Times New Roman"/>
          <w:b/>
          <w:color w:val="000000"/>
          <w:sz w:val="28"/>
          <w:lang w:val="ru-RU"/>
        </w:rPr>
        <w:t>Коммуникативные универсальные учебные действия</w:t>
      </w:r>
    </w:p>
    <w:p w:rsidR="009E18E9" w:rsidRPr="006355C7" w:rsidRDefault="006355C7">
      <w:pPr>
        <w:spacing w:after="0" w:line="264" w:lineRule="auto"/>
        <w:ind w:firstLine="600"/>
        <w:jc w:val="both"/>
        <w:rPr>
          <w:lang w:val="ru-RU"/>
        </w:rPr>
      </w:pPr>
      <w:r w:rsidRPr="006355C7">
        <w:rPr>
          <w:rFonts w:ascii="Times New Roman" w:hAnsi="Times New Roman"/>
          <w:b/>
          <w:color w:val="000000"/>
          <w:sz w:val="28"/>
          <w:lang w:val="ru-RU"/>
        </w:rPr>
        <w:lastRenderedPageBreak/>
        <w:t>Общение:</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конструировать утверждения, проверять их истинность;</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использовать текст задания для объяснения способа и хода решения математической задачи;</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комментировать процесс вычисления, построения, решения;</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объяснять полученный ответ с использованием изученной терминологии;</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ориентироваться в алгоритмах: воспроизводить, дополнять, исправлять деформированные;</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самостоятельно составлять тексты заданий, аналогичные типовым изученным.</w:t>
      </w:r>
    </w:p>
    <w:p w:rsidR="009E18E9" w:rsidRPr="006355C7" w:rsidRDefault="009E18E9">
      <w:pPr>
        <w:spacing w:after="0" w:line="264" w:lineRule="auto"/>
        <w:ind w:left="120"/>
        <w:jc w:val="both"/>
        <w:rPr>
          <w:lang w:val="ru-RU"/>
        </w:rPr>
      </w:pPr>
    </w:p>
    <w:p w:rsidR="009E18E9" w:rsidRPr="006355C7" w:rsidRDefault="006355C7">
      <w:pPr>
        <w:spacing w:after="0" w:line="264" w:lineRule="auto"/>
        <w:ind w:left="120"/>
        <w:jc w:val="both"/>
        <w:rPr>
          <w:lang w:val="ru-RU"/>
        </w:rPr>
      </w:pPr>
      <w:r w:rsidRPr="006355C7">
        <w:rPr>
          <w:rFonts w:ascii="Times New Roman" w:hAnsi="Times New Roman"/>
          <w:b/>
          <w:color w:val="000000"/>
          <w:sz w:val="28"/>
          <w:lang w:val="ru-RU"/>
        </w:rPr>
        <w:t>Регулятивные универсальные учебные действия</w:t>
      </w:r>
    </w:p>
    <w:p w:rsidR="009E18E9" w:rsidRPr="006355C7" w:rsidRDefault="006355C7">
      <w:pPr>
        <w:spacing w:after="0" w:line="264" w:lineRule="auto"/>
        <w:ind w:firstLine="600"/>
        <w:jc w:val="both"/>
        <w:rPr>
          <w:lang w:val="ru-RU"/>
        </w:rPr>
      </w:pPr>
      <w:r w:rsidRPr="006355C7">
        <w:rPr>
          <w:rFonts w:ascii="Times New Roman" w:hAnsi="Times New Roman"/>
          <w:b/>
          <w:color w:val="000000"/>
          <w:sz w:val="28"/>
          <w:lang w:val="ru-RU"/>
        </w:rPr>
        <w:t>Самоорганизация:</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планировать действия по решению учебной задачи для получения результата;</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9E18E9" w:rsidRPr="006355C7" w:rsidRDefault="006355C7">
      <w:pPr>
        <w:spacing w:after="0" w:line="264" w:lineRule="auto"/>
        <w:ind w:firstLine="600"/>
        <w:jc w:val="both"/>
        <w:rPr>
          <w:lang w:val="ru-RU"/>
        </w:rPr>
      </w:pPr>
      <w:r w:rsidRPr="006355C7">
        <w:rPr>
          <w:rFonts w:ascii="Times New Roman" w:hAnsi="Times New Roman"/>
          <w:b/>
          <w:color w:val="000000"/>
          <w:sz w:val="28"/>
          <w:lang w:val="ru-RU"/>
        </w:rPr>
        <w:t>Самоконтроль (рефлексия):</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осуществлять контроль процесса и результата своей деятельности;</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выбирать и при необходимости корректировать способы действий;</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оценивать рациональность своих действий, давать им качественную характеристику.</w:t>
      </w:r>
    </w:p>
    <w:p w:rsidR="009E18E9" w:rsidRPr="006355C7" w:rsidRDefault="006355C7">
      <w:pPr>
        <w:spacing w:after="0" w:line="264" w:lineRule="auto"/>
        <w:ind w:firstLine="600"/>
        <w:jc w:val="both"/>
        <w:rPr>
          <w:lang w:val="ru-RU"/>
        </w:rPr>
      </w:pPr>
      <w:r w:rsidRPr="006355C7">
        <w:rPr>
          <w:rFonts w:ascii="Times New Roman" w:hAnsi="Times New Roman"/>
          <w:b/>
          <w:color w:val="000000"/>
          <w:sz w:val="28"/>
          <w:lang w:val="ru-RU"/>
        </w:rPr>
        <w:t>Совместная деятельность:</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участвовать в совместной деятельности: распределять работу между членами группы (например, в случае решения задач, требующих перебора </w:t>
      </w:r>
      <w:r w:rsidRPr="006355C7">
        <w:rPr>
          <w:rFonts w:ascii="Times New Roman" w:hAnsi="Times New Roman"/>
          <w:color w:val="000000"/>
          <w:sz w:val="28"/>
          <w:lang w:val="ru-RU"/>
        </w:rPr>
        <w:lastRenderedPageBreak/>
        <w:t xml:space="preserve">большого количества вариантов, приведения примеров и </w:t>
      </w:r>
      <w:proofErr w:type="spellStart"/>
      <w:r w:rsidRPr="006355C7">
        <w:rPr>
          <w:rFonts w:ascii="Times New Roman" w:hAnsi="Times New Roman"/>
          <w:color w:val="000000"/>
          <w:sz w:val="28"/>
          <w:lang w:val="ru-RU"/>
        </w:rPr>
        <w:t>контрпримеров</w:t>
      </w:r>
      <w:proofErr w:type="spellEnd"/>
      <w:r w:rsidRPr="006355C7">
        <w:rPr>
          <w:rFonts w:ascii="Times New Roman" w:hAnsi="Times New Roman"/>
          <w:color w:val="000000"/>
          <w:sz w:val="28"/>
          <w:lang w:val="ru-RU"/>
        </w:rPr>
        <w:t>), согласовывать мнения в ходе поиска доказательств, выбора рационального способа, анализа информации;</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9E18E9" w:rsidRPr="006355C7" w:rsidRDefault="009E18E9">
      <w:pPr>
        <w:spacing w:after="0" w:line="264" w:lineRule="auto"/>
        <w:ind w:left="120"/>
        <w:jc w:val="both"/>
        <w:rPr>
          <w:lang w:val="ru-RU"/>
        </w:rPr>
      </w:pPr>
    </w:p>
    <w:p w:rsidR="009E18E9" w:rsidRPr="006355C7" w:rsidRDefault="006355C7">
      <w:pPr>
        <w:spacing w:after="0" w:line="264" w:lineRule="auto"/>
        <w:ind w:left="120"/>
        <w:jc w:val="both"/>
        <w:rPr>
          <w:lang w:val="ru-RU"/>
        </w:rPr>
      </w:pPr>
      <w:r w:rsidRPr="006355C7">
        <w:rPr>
          <w:rFonts w:ascii="Times New Roman" w:hAnsi="Times New Roman"/>
          <w:b/>
          <w:color w:val="000000"/>
          <w:sz w:val="28"/>
          <w:lang w:val="ru-RU"/>
        </w:rPr>
        <w:t>ПРЕДМЕТНЫЕ РЕЗУЛЬТАТЫ</w:t>
      </w:r>
    </w:p>
    <w:p w:rsidR="009E18E9" w:rsidRPr="006355C7" w:rsidRDefault="009E18E9">
      <w:pPr>
        <w:spacing w:after="0" w:line="264" w:lineRule="auto"/>
        <w:ind w:left="120"/>
        <w:jc w:val="both"/>
        <w:rPr>
          <w:lang w:val="ru-RU"/>
        </w:rPr>
      </w:pPr>
    </w:p>
    <w:p w:rsidR="009E18E9" w:rsidRPr="006355C7" w:rsidRDefault="006355C7">
      <w:pPr>
        <w:spacing w:after="0" w:line="264" w:lineRule="auto"/>
        <w:ind w:left="120"/>
        <w:jc w:val="both"/>
        <w:rPr>
          <w:lang w:val="ru-RU"/>
        </w:rPr>
      </w:pPr>
      <w:r w:rsidRPr="006355C7">
        <w:rPr>
          <w:rFonts w:ascii="Times New Roman" w:hAnsi="Times New Roman"/>
          <w:color w:val="000000"/>
          <w:sz w:val="28"/>
          <w:lang w:val="ru-RU"/>
        </w:rPr>
        <w:t>К концу обучения в</w:t>
      </w:r>
      <w:r w:rsidRPr="006355C7">
        <w:rPr>
          <w:rFonts w:ascii="Times New Roman" w:hAnsi="Times New Roman"/>
          <w:b/>
          <w:color w:val="000000"/>
          <w:sz w:val="28"/>
          <w:lang w:val="ru-RU"/>
        </w:rPr>
        <w:t xml:space="preserve"> 1 классе</w:t>
      </w:r>
      <w:r w:rsidRPr="006355C7">
        <w:rPr>
          <w:rFonts w:ascii="Times New Roman" w:hAnsi="Times New Roman"/>
          <w:color w:val="000000"/>
          <w:sz w:val="28"/>
          <w:lang w:val="ru-RU"/>
        </w:rPr>
        <w:t xml:space="preserve"> у обучающегося будут сформированы следующие умения:</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читать, записывать, сравнивать, упорядочивать числа от 0 до 20;</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пересчитывать различные объекты, устанавливать порядковый номер объекта;</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находить числа, большее или меньшее данного числа на заданное число;</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сравнивать объекты по длине, устанавливая между ними соотношение «длиннее </w:t>
      </w:r>
      <w:r w:rsidRPr="006355C7">
        <w:rPr>
          <w:rFonts w:ascii="Calibri" w:hAnsi="Calibri"/>
          <w:color w:val="000000"/>
          <w:sz w:val="28"/>
          <w:lang w:val="ru-RU"/>
        </w:rPr>
        <w:t xml:space="preserve">– </w:t>
      </w:r>
      <w:r w:rsidRPr="006355C7">
        <w:rPr>
          <w:rFonts w:ascii="Times New Roman" w:hAnsi="Times New Roman"/>
          <w:color w:val="000000"/>
          <w:sz w:val="28"/>
          <w:lang w:val="ru-RU"/>
        </w:rPr>
        <w:t>короче», «выше</w:t>
      </w:r>
      <w:r w:rsidRPr="006355C7">
        <w:rPr>
          <w:rFonts w:ascii="Times New Roman" w:hAnsi="Times New Roman"/>
          <w:color w:val="333333"/>
          <w:sz w:val="28"/>
          <w:lang w:val="ru-RU"/>
        </w:rPr>
        <w:t xml:space="preserve"> – </w:t>
      </w:r>
      <w:r w:rsidRPr="006355C7">
        <w:rPr>
          <w:rFonts w:ascii="Times New Roman" w:hAnsi="Times New Roman"/>
          <w:color w:val="000000"/>
          <w:sz w:val="28"/>
          <w:lang w:val="ru-RU"/>
        </w:rPr>
        <w:t>ниже», «шире</w:t>
      </w:r>
      <w:r w:rsidRPr="006355C7">
        <w:rPr>
          <w:rFonts w:ascii="Times New Roman" w:hAnsi="Times New Roman"/>
          <w:color w:val="333333"/>
          <w:sz w:val="28"/>
          <w:lang w:val="ru-RU"/>
        </w:rPr>
        <w:t xml:space="preserve"> – </w:t>
      </w:r>
      <w:r w:rsidRPr="006355C7">
        <w:rPr>
          <w:rFonts w:ascii="Times New Roman" w:hAnsi="Times New Roman"/>
          <w:color w:val="000000"/>
          <w:sz w:val="28"/>
          <w:lang w:val="ru-RU"/>
        </w:rPr>
        <w:t>уже»;</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измерять длину отрезка (в см), чертить отрезок заданной длины;</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различать число и цифру;</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устанавливать между объектами соотношения: «слева</w:t>
      </w:r>
      <w:r w:rsidRPr="006355C7">
        <w:rPr>
          <w:rFonts w:ascii="Times New Roman" w:hAnsi="Times New Roman"/>
          <w:color w:val="333333"/>
          <w:sz w:val="28"/>
          <w:lang w:val="ru-RU"/>
        </w:rPr>
        <w:t xml:space="preserve"> – </w:t>
      </w:r>
      <w:r w:rsidRPr="006355C7">
        <w:rPr>
          <w:rFonts w:ascii="Times New Roman" w:hAnsi="Times New Roman"/>
          <w:color w:val="000000"/>
          <w:sz w:val="28"/>
          <w:lang w:val="ru-RU"/>
        </w:rPr>
        <w:t>справа», «спереди</w:t>
      </w:r>
      <w:r w:rsidRPr="006355C7">
        <w:rPr>
          <w:rFonts w:ascii="Times New Roman" w:hAnsi="Times New Roman"/>
          <w:color w:val="333333"/>
          <w:sz w:val="28"/>
          <w:lang w:val="ru-RU"/>
        </w:rPr>
        <w:t xml:space="preserve"> – </w:t>
      </w:r>
      <w:r w:rsidRPr="006355C7">
        <w:rPr>
          <w:rFonts w:ascii="Times New Roman" w:hAnsi="Times New Roman"/>
          <w:color w:val="000000"/>
          <w:sz w:val="28"/>
          <w:lang w:val="ru-RU"/>
        </w:rPr>
        <w:t xml:space="preserve">сзади», </w:t>
      </w:r>
      <w:r w:rsidRPr="006355C7">
        <w:rPr>
          <w:rFonts w:ascii="Times New Roman" w:hAnsi="Times New Roman"/>
          <w:color w:val="333333"/>
          <w:sz w:val="28"/>
          <w:lang w:val="ru-RU"/>
        </w:rPr>
        <w:t>«</w:t>
      </w:r>
      <w:r w:rsidRPr="006355C7">
        <w:rPr>
          <w:rFonts w:ascii="Times New Roman" w:hAnsi="Times New Roman"/>
          <w:color w:val="000000"/>
          <w:sz w:val="28"/>
          <w:lang w:val="ru-RU"/>
        </w:rPr>
        <w:t>между</w:t>
      </w:r>
      <w:r w:rsidRPr="006355C7">
        <w:rPr>
          <w:rFonts w:ascii="Times New Roman" w:hAnsi="Times New Roman"/>
          <w:color w:val="333333"/>
          <w:sz w:val="28"/>
          <w:lang w:val="ru-RU"/>
        </w:rPr>
        <w:t>»</w:t>
      </w:r>
      <w:r w:rsidRPr="006355C7">
        <w:rPr>
          <w:rFonts w:ascii="Times New Roman" w:hAnsi="Times New Roman"/>
          <w:color w:val="000000"/>
          <w:sz w:val="28"/>
          <w:lang w:val="ru-RU"/>
        </w:rPr>
        <w:t>;</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сравнивать два объекта (числа, геометрические фигуры);</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распределять объекты на две группы по заданному основанию.</w:t>
      </w:r>
    </w:p>
    <w:p w:rsidR="009E18E9" w:rsidRPr="006355C7" w:rsidRDefault="009E18E9">
      <w:pPr>
        <w:spacing w:after="0" w:line="264" w:lineRule="auto"/>
        <w:ind w:left="120"/>
        <w:jc w:val="both"/>
        <w:rPr>
          <w:lang w:val="ru-RU"/>
        </w:rPr>
      </w:pPr>
    </w:p>
    <w:p w:rsidR="009E18E9" w:rsidRPr="006355C7" w:rsidRDefault="006355C7">
      <w:pPr>
        <w:spacing w:after="0" w:line="264" w:lineRule="auto"/>
        <w:ind w:left="120"/>
        <w:jc w:val="both"/>
        <w:rPr>
          <w:lang w:val="ru-RU"/>
        </w:rPr>
      </w:pPr>
      <w:r w:rsidRPr="006355C7">
        <w:rPr>
          <w:rFonts w:ascii="Times New Roman" w:hAnsi="Times New Roman"/>
          <w:color w:val="000000"/>
          <w:sz w:val="28"/>
          <w:lang w:val="ru-RU"/>
        </w:rPr>
        <w:t>К концу обучения во</w:t>
      </w:r>
      <w:r w:rsidRPr="006355C7">
        <w:rPr>
          <w:rFonts w:ascii="Times New Roman" w:hAnsi="Times New Roman"/>
          <w:b/>
          <w:i/>
          <w:color w:val="000000"/>
          <w:sz w:val="28"/>
          <w:lang w:val="ru-RU"/>
        </w:rPr>
        <w:t xml:space="preserve"> </w:t>
      </w:r>
      <w:r w:rsidRPr="006355C7">
        <w:rPr>
          <w:rFonts w:ascii="Times New Roman" w:hAnsi="Times New Roman"/>
          <w:b/>
          <w:color w:val="000000"/>
          <w:sz w:val="28"/>
          <w:lang w:val="ru-RU"/>
        </w:rPr>
        <w:t>2 классе</w:t>
      </w:r>
      <w:r w:rsidRPr="006355C7">
        <w:rPr>
          <w:rFonts w:ascii="Times New Roman" w:hAnsi="Times New Roman"/>
          <w:color w:val="000000"/>
          <w:sz w:val="28"/>
          <w:lang w:val="ru-RU"/>
        </w:rPr>
        <w:t xml:space="preserve"> у обучающегося будут сформированы следующие умения:</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lastRenderedPageBreak/>
        <w:t>читать, записывать, сравнивать, упорядочивать числа в пределах 100;</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находить число большее или меньшее данного числа на заданное число (в пределах 100), большее данного числа в заданное число раз (в пределах 20);</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находить неизвестный компонент сложения, вычитания;</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сравнивать величины длины, массы, времени, стоимости, устанавливая между ними соотношение «больше или меньше на»;</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различать и называть геометрические фигуры: прямой угол, ломаную, многоугольник;</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выполнять измерение длин реальных объектов с помощью линейки;</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распознавать верные (истинные) и неверные (ложные) утверждения со словами «все», «каждый»;</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проводить одно-</w:t>
      </w:r>
      <w:proofErr w:type="spellStart"/>
      <w:r w:rsidRPr="006355C7">
        <w:rPr>
          <w:rFonts w:ascii="Times New Roman" w:hAnsi="Times New Roman"/>
          <w:color w:val="000000"/>
          <w:sz w:val="28"/>
          <w:lang w:val="ru-RU"/>
        </w:rPr>
        <w:t>двухшаговые</w:t>
      </w:r>
      <w:proofErr w:type="spellEnd"/>
      <w:r w:rsidRPr="006355C7">
        <w:rPr>
          <w:rFonts w:ascii="Times New Roman" w:hAnsi="Times New Roman"/>
          <w:color w:val="000000"/>
          <w:sz w:val="28"/>
          <w:lang w:val="ru-RU"/>
        </w:rPr>
        <w:t xml:space="preserve"> логические рассуждения и делать выводы;</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находить закономерность в ряду объектов (чисел, геометрических фигур);</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сравнивать группы объектов (находить общее, различное);</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обнаруживать модели геометрических фигур в окружающем мире;</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подбирать примеры, подтверждающие суждение, ответ;</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составлять (дополнять) текстовую задачу;</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проверять правильность вычисления, измерения.</w:t>
      </w:r>
    </w:p>
    <w:p w:rsidR="009E18E9" w:rsidRPr="006355C7" w:rsidRDefault="009E18E9">
      <w:pPr>
        <w:spacing w:after="0" w:line="264" w:lineRule="auto"/>
        <w:ind w:left="120"/>
        <w:jc w:val="both"/>
        <w:rPr>
          <w:lang w:val="ru-RU"/>
        </w:rPr>
      </w:pPr>
    </w:p>
    <w:p w:rsidR="009E18E9" w:rsidRPr="006355C7" w:rsidRDefault="006355C7">
      <w:pPr>
        <w:spacing w:after="0" w:line="264" w:lineRule="auto"/>
        <w:ind w:left="120"/>
        <w:jc w:val="both"/>
        <w:rPr>
          <w:lang w:val="ru-RU"/>
        </w:rPr>
      </w:pPr>
      <w:r w:rsidRPr="006355C7">
        <w:rPr>
          <w:rFonts w:ascii="Times New Roman" w:hAnsi="Times New Roman"/>
          <w:color w:val="000000"/>
          <w:sz w:val="28"/>
          <w:lang w:val="ru-RU"/>
        </w:rPr>
        <w:t xml:space="preserve">К концу обучения в </w:t>
      </w:r>
      <w:r w:rsidRPr="006355C7">
        <w:rPr>
          <w:rFonts w:ascii="Times New Roman" w:hAnsi="Times New Roman"/>
          <w:b/>
          <w:color w:val="000000"/>
          <w:sz w:val="28"/>
          <w:lang w:val="ru-RU"/>
        </w:rPr>
        <w:t>3 классе</w:t>
      </w:r>
      <w:r w:rsidRPr="006355C7">
        <w:rPr>
          <w:rFonts w:ascii="Times New Roman" w:hAnsi="Times New Roman"/>
          <w:color w:val="000000"/>
          <w:sz w:val="28"/>
          <w:lang w:val="ru-RU"/>
        </w:rPr>
        <w:t xml:space="preserve"> у обучающегося будут сформированы следующие умения:</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читать, записывать, сравнивать, упорядочивать числа в пределах 1000;</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выполнять действия умножение и деление с числами 0 и 1;</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находить неизвестный компонент арифметического действия;</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сравнивать величины длины, площади, массы, времени, стоимости, устанавливая между ними соотношение «больше или меньше </w:t>
      </w:r>
      <w:proofErr w:type="gramStart"/>
      <w:r w:rsidRPr="006355C7">
        <w:rPr>
          <w:rFonts w:ascii="Times New Roman" w:hAnsi="Times New Roman"/>
          <w:color w:val="000000"/>
          <w:sz w:val="28"/>
          <w:lang w:val="ru-RU"/>
        </w:rPr>
        <w:t>на</w:t>
      </w:r>
      <w:proofErr w:type="gramEnd"/>
      <w:r w:rsidRPr="006355C7">
        <w:rPr>
          <w:rFonts w:ascii="Times New Roman" w:hAnsi="Times New Roman"/>
          <w:color w:val="000000"/>
          <w:sz w:val="28"/>
          <w:lang w:val="ru-RU"/>
        </w:rPr>
        <w:t xml:space="preserve"> или в»;</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называть, находить долю величины (половина, четверть);</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сравнивать величины, выраженные долями;</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lastRenderedPageBreak/>
        <w:t>при решении задач выполнять сложение и вычитание однородных величин, умножение и деление величины на однозначное число;</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сравнивать фигуры по площади (наложение, сопоставление числовых значений);</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находить периметр прямоугольника (квадрата), площадь прямоугольника (квадрата);</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формулировать утверждение (вывод), строить логические рассуждения (одно-</w:t>
      </w:r>
      <w:proofErr w:type="spellStart"/>
      <w:r w:rsidRPr="006355C7">
        <w:rPr>
          <w:rFonts w:ascii="Times New Roman" w:hAnsi="Times New Roman"/>
          <w:color w:val="000000"/>
          <w:sz w:val="28"/>
          <w:lang w:val="ru-RU"/>
        </w:rPr>
        <w:t>двухшаговые</w:t>
      </w:r>
      <w:proofErr w:type="spellEnd"/>
      <w:r w:rsidRPr="006355C7">
        <w:rPr>
          <w:rFonts w:ascii="Times New Roman" w:hAnsi="Times New Roman"/>
          <w:color w:val="000000"/>
          <w:sz w:val="28"/>
          <w:lang w:val="ru-RU"/>
        </w:rPr>
        <w:t>), в том числе с использованием изученных связок;</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классифицировать объекты по одному-двум признакам;</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сравнивать математические объекты (находить общее, различное, уникальное);</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выбирать верное решение математической задачи.</w:t>
      </w:r>
    </w:p>
    <w:p w:rsidR="009E18E9" w:rsidRPr="006355C7" w:rsidRDefault="009E18E9">
      <w:pPr>
        <w:spacing w:after="0" w:line="264" w:lineRule="auto"/>
        <w:ind w:left="120"/>
        <w:jc w:val="both"/>
        <w:rPr>
          <w:lang w:val="ru-RU"/>
        </w:rPr>
      </w:pPr>
    </w:p>
    <w:p w:rsidR="009E18E9" w:rsidRPr="006355C7" w:rsidRDefault="006355C7">
      <w:pPr>
        <w:spacing w:after="0" w:line="264" w:lineRule="auto"/>
        <w:ind w:left="120"/>
        <w:jc w:val="both"/>
        <w:rPr>
          <w:lang w:val="ru-RU"/>
        </w:rPr>
      </w:pPr>
      <w:r w:rsidRPr="006355C7">
        <w:rPr>
          <w:rFonts w:ascii="Times New Roman" w:hAnsi="Times New Roman"/>
          <w:color w:val="000000"/>
          <w:sz w:val="28"/>
          <w:lang w:val="ru-RU"/>
        </w:rPr>
        <w:t>К концу обучения в</w:t>
      </w:r>
      <w:r w:rsidRPr="006355C7">
        <w:rPr>
          <w:rFonts w:ascii="Times New Roman" w:hAnsi="Times New Roman"/>
          <w:b/>
          <w:color w:val="000000"/>
          <w:sz w:val="28"/>
          <w:lang w:val="ru-RU"/>
        </w:rPr>
        <w:t xml:space="preserve"> 4 классе</w:t>
      </w:r>
      <w:r w:rsidRPr="006355C7">
        <w:rPr>
          <w:rFonts w:ascii="Times New Roman" w:hAnsi="Times New Roman"/>
          <w:color w:val="000000"/>
          <w:sz w:val="28"/>
          <w:lang w:val="ru-RU"/>
        </w:rPr>
        <w:t xml:space="preserve"> у обучающегося будут сформированы следующие умения:</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читать, записывать, сравнивать, упорядочивать многозначные числа;</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находить долю величины, величину по её доле;</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находить неизвестный компонент арифметического действия;</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 xml:space="preserve">распознавать верные (истинные) и неверные (ложные) утверждения, приводить пример, </w:t>
      </w:r>
      <w:proofErr w:type="spellStart"/>
      <w:r w:rsidRPr="006355C7">
        <w:rPr>
          <w:rFonts w:ascii="Times New Roman" w:hAnsi="Times New Roman"/>
          <w:color w:val="000000"/>
          <w:sz w:val="28"/>
          <w:lang w:val="ru-RU"/>
        </w:rPr>
        <w:t>контрпример</w:t>
      </w:r>
      <w:proofErr w:type="spellEnd"/>
      <w:r w:rsidRPr="006355C7">
        <w:rPr>
          <w:rFonts w:ascii="Times New Roman" w:hAnsi="Times New Roman"/>
          <w:color w:val="000000"/>
          <w:sz w:val="28"/>
          <w:lang w:val="ru-RU"/>
        </w:rPr>
        <w:t xml:space="preserve">; </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lastRenderedPageBreak/>
        <w:t>формулировать утверждение (вывод), строить логические рассуждения (двух-</w:t>
      </w:r>
      <w:proofErr w:type="spellStart"/>
      <w:r w:rsidRPr="006355C7">
        <w:rPr>
          <w:rFonts w:ascii="Times New Roman" w:hAnsi="Times New Roman"/>
          <w:color w:val="000000"/>
          <w:sz w:val="28"/>
          <w:lang w:val="ru-RU"/>
        </w:rPr>
        <w:t>трёхшаговые</w:t>
      </w:r>
      <w:proofErr w:type="spellEnd"/>
      <w:r w:rsidRPr="006355C7">
        <w:rPr>
          <w:rFonts w:ascii="Times New Roman" w:hAnsi="Times New Roman"/>
          <w:color w:val="000000"/>
          <w:sz w:val="28"/>
          <w:lang w:val="ru-RU"/>
        </w:rPr>
        <w:t>);</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заполнять данными предложенную таблицу, столбчатую диаграмму;</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составлять модель текстовой задачи, числовое выражение;</w:t>
      </w:r>
    </w:p>
    <w:p w:rsidR="009E18E9" w:rsidRPr="006355C7" w:rsidRDefault="006355C7">
      <w:pPr>
        <w:spacing w:after="0" w:line="264" w:lineRule="auto"/>
        <w:ind w:firstLine="600"/>
        <w:jc w:val="both"/>
        <w:rPr>
          <w:lang w:val="ru-RU"/>
        </w:rPr>
      </w:pPr>
      <w:r w:rsidRPr="006355C7">
        <w:rPr>
          <w:rFonts w:ascii="Times New Roman" w:hAnsi="Times New Roman"/>
          <w:color w:val="000000"/>
          <w:sz w:val="28"/>
          <w:lang w:val="ru-RU"/>
        </w:rPr>
        <w:t>выбирать рациональное решение задачи, находить все верные решения из предложенных.</w:t>
      </w:r>
    </w:p>
    <w:p w:rsidR="009E18E9" w:rsidRDefault="006355C7">
      <w:pPr>
        <w:spacing w:after="0"/>
        <w:ind w:left="120"/>
      </w:pPr>
      <w:bookmarkStart w:id="6" w:name="block-19700325"/>
      <w:bookmarkEnd w:id="5"/>
      <w:r>
        <w:rPr>
          <w:rFonts w:ascii="Times New Roman" w:hAnsi="Times New Roman"/>
          <w:b/>
          <w:color w:val="000000"/>
          <w:sz w:val="28"/>
        </w:rPr>
        <w:t xml:space="preserve">ТЕМАТИЧЕСКОЕ ПЛАНИРОВАНИЕ </w:t>
      </w:r>
    </w:p>
    <w:p w:rsidR="009E18E9" w:rsidRDefault="006355C7">
      <w:pPr>
        <w:spacing w:after="0"/>
        <w:ind w:left="120"/>
      </w:pPr>
      <w:r>
        <w:rPr>
          <w:rFonts w:ascii="Times New Roman" w:hAnsi="Times New Roman"/>
          <w:b/>
          <w:color w:val="000000"/>
          <w:sz w:val="28"/>
        </w:rPr>
        <w:t xml:space="preserve"> 1 КЛАСС </w:t>
      </w:r>
    </w:p>
    <w:tbl>
      <w:tblPr>
        <w:tblW w:w="10207" w:type="dxa"/>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342"/>
        <w:gridCol w:w="5463"/>
        <w:gridCol w:w="1559"/>
        <w:gridCol w:w="1843"/>
      </w:tblGrid>
      <w:tr w:rsidR="009E18E9" w:rsidTr="003350D0">
        <w:trPr>
          <w:trHeight w:val="144"/>
          <w:tblCellSpacing w:w="20" w:type="nil"/>
        </w:trPr>
        <w:tc>
          <w:tcPr>
            <w:tcW w:w="1342" w:type="dxa"/>
            <w:vMerge w:val="restart"/>
            <w:tcMar>
              <w:top w:w="50" w:type="dxa"/>
              <w:left w:w="100" w:type="dxa"/>
            </w:tcMar>
            <w:vAlign w:val="center"/>
          </w:tcPr>
          <w:p w:rsidR="009E18E9" w:rsidRDefault="006355C7">
            <w:pPr>
              <w:spacing w:after="0"/>
              <w:ind w:left="135"/>
            </w:pPr>
            <w:r>
              <w:rPr>
                <w:rFonts w:ascii="Times New Roman" w:hAnsi="Times New Roman"/>
                <w:b/>
                <w:color w:val="000000"/>
                <w:sz w:val="24"/>
              </w:rPr>
              <w:t xml:space="preserve">№ п/п </w:t>
            </w:r>
          </w:p>
          <w:p w:rsidR="009E18E9" w:rsidRDefault="009E18E9">
            <w:pPr>
              <w:spacing w:after="0"/>
              <w:ind w:left="135"/>
            </w:pPr>
          </w:p>
        </w:tc>
        <w:tc>
          <w:tcPr>
            <w:tcW w:w="5463" w:type="dxa"/>
            <w:vMerge w:val="restart"/>
            <w:tcMar>
              <w:top w:w="50" w:type="dxa"/>
              <w:left w:w="100" w:type="dxa"/>
            </w:tcMar>
            <w:vAlign w:val="center"/>
          </w:tcPr>
          <w:p w:rsidR="009E18E9" w:rsidRDefault="006355C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E18E9" w:rsidRDefault="009E18E9">
            <w:pPr>
              <w:spacing w:after="0"/>
              <w:ind w:left="135"/>
            </w:pPr>
          </w:p>
        </w:tc>
        <w:tc>
          <w:tcPr>
            <w:tcW w:w="1559" w:type="dxa"/>
            <w:tcMar>
              <w:top w:w="50" w:type="dxa"/>
              <w:left w:w="100" w:type="dxa"/>
            </w:tcMar>
            <w:vAlign w:val="center"/>
          </w:tcPr>
          <w:p w:rsidR="009E18E9" w:rsidRDefault="006355C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843" w:type="dxa"/>
            <w:vMerge w:val="restart"/>
            <w:tcMar>
              <w:top w:w="50" w:type="dxa"/>
              <w:left w:w="100" w:type="dxa"/>
            </w:tcMar>
            <w:vAlign w:val="center"/>
          </w:tcPr>
          <w:p w:rsidR="009E18E9" w:rsidRDefault="006355C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E18E9" w:rsidRDefault="009E18E9">
            <w:pPr>
              <w:spacing w:after="0"/>
              <w:ind w:left="135"/>
            </w:pPr>
          </w:p>
        </w:tc>
      </w:tr>
      <w:tr w:rsidR="009E18E9" w:rsidTr="003350D0">
        <w:trPr>
          <w:trHeight w:val="144"/>
          <w:tblCellSpacing w:w="20" w:type="nil"/>
        </w:trPr>
        <w:tc>
          <w:tcPr>
            <w:tcW w:w="1342" w:type="dxa"/>
            <w:vMerge/>
            <w:tcBorders>
              <w:top w:val="nil"/>
            </w:tcBorders>
            <w:tcMar>
              <w:top w:w="50" w:type="dxa"/>
              <w:left w:w="100" w:type="dxa"/>
            </w:tcMar>
          </w:tcPr>
          <w:p w:rsidR="009E18E9" w:rsidRDefault="009E18E9"/>
        </w:tc>
        <w:tc>
          <w:tcPr>
            <w:tcW w:w="5463" w:type="dxa"/>
            <w:vMerge/>
            <w:tcBorders>
              <w:top w:val="nil"/>
            </w:tcBorders>
            <w:tcMar>
              <w:top w:w="50" w:type="dxa"/>
              <w:left w:w="100" w:type="dxa"/>
            </w:tcMar>
          </w:tcPr>
          <w:p w:rsidR="009E18E9" w:rsidRDefault="009E18E9"/>
        </w:tc>
        <w:tc>
          <w:tcPr>
            <w:tcW w:w="1559" w:type="dxa"/>
            <w:tcMar>
              <w:top w:w="50" w:type="dxa"/>
              <w:left w:w="100" w:type="dxa"/>
            </w:tcMar>
            <w:vAlign w:val="center"/>
          </w:tcPr>
          <w:p w:rsidR="009E18E9" w:rsidRDefault="006355C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E18E9" w:rsidRDefault="009E18E9">
            <w:pPr>
              <w:spacing w:after="0"/>
              <w:ind w:left="135"/>
            </w:pPr>
          </w:p>
        </w:tc>
        <w:tc>
          <w:tcPr>
            <w:tcW w:w="1843" w:type="dxa"/>
            <w:vMerge/>
            <w:tcBorders>
              <w:top w:val="nil"/>
            </w:tcBorders>
            <w:tcMar>
              <w:top w:w="50" w:type="dxa"/>
              <w:left w:w="100" w:type="dxa"/>
            </w:tcMar>
          </w:tcPr>
          <w:p w:rsidR="009E18E9" w:rsidRDefault="009E18E9"/>
        </w:tc>
      </w:tr>
      <w:tr w:rsidR="009E18E9" w:rsidTr="003350D0">
        <w:trPr>
          <w:trHeight w:val="144"/>
          <w:tblCellSpacing w:w="20" w:type="nil"/>
        </w:trPr>
        <w:tc>
          <w:tcPr>
            <w:tcW w:w="10207" w:type="dxa"/>
            <w:gridSpan w:val="4"/>
            <w:tcMar>
              <w:top w:w="50" w:type="dxa"/>
              <w:left w:w="100" w:type="dxa"/>
            </w:tcMar>
            <w:vAlign w:val="center"/>
          </w:tcPr>
          <w:p w:rsidR="009E18E9" w:rsidRDefault="006355C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Числа</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величины</w:t>
            </w:r>
            <w:proofErr w:type="spellEnd"/>
          </w:p>
        </w:tc>
      </w:tr>
      <w:tr w:rsidR="009E18E9" w:rsidTr="003350D0">
        <w:trPr>
          <w:trHeight w:val="144"/>
          <w:tblCellSpacing w:w="20" w:type="nil"/>
        </w:trPr>
        <w:tc>
          <w:tcPr>
            <w:tcW w:w="1342" w:type="dxa"/>
            <w:tcMar>
              <w:top w:w="50" w:type="dxa"/>
              <w:left w:w="100" w:type="dxa"/>
            </w:tcMar>
            <w:vAlign w:val="center"/>
          </w:tcPr>
          <w:p w:rsidR="009E18E9" w:rsidRDefault="006355C7">
            <w:pPr>
              <w:spacing w:after="0"/>
            </w:pPr>
            <w:r>
              <w:rPr>
                <w:rFonts w:ascii="Times New Roman" w:hAnsi="Times New Roman"/>
                <w:color w:val="000000"/>
                <w:sz w:val="24"/>
              </w:rPr>
              <w:t>1.1</w:t>
            </w:r>
          </w:p>
        </w:tc>
        <w:tc>
          <w:tcPr>
            <w:tcW w:w="5463" w:type="dxa"/>
            <w:tcMar>
              <w:top w:w="50" w:type="dxa"/>
              <w:left w:w="100" w:type="dxa"/>
            </w:tcMar>
            <w:vAlign w:val="center"/>
          </w:tcPr>
          <w:p w:rsidR="009E18E9" w:rsidRDefault="006355C7">
            <w:pPr>
              <w:spacing w:after="0"/>
              <w:ind w:left="135"/>
            </w:pPr>
            <w:proofErr w:type="spellStart"/>
            <w:r>
              <w:rPr>
                <w:rFonts w:ascii="Times New Roman" w:hAnsi="Times New Roman"/>
                <w:color w:val="000000"/>
                <w:sz w:val="24"/>
              </w:rPr>
              <w:t>Числа</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1 </w:t>
            </w:r>
            <w:proofErr w:type="spellStart"/>
            <w:r>
              <w:rPr>
                <w:rFonts w:ascii="Times New Roman" w:hAnsi="Times New Roman"/>
                <w:color w:val="000000"/>
                <w:sz w:val="24"/>
              </w:rPr>
              <w:t>до</w:t>
            </w:r>
            <w:proofErr w:type="spellEnd"/>
            <w:r>
              <w:rPr>
                <w:rFonts w:ascii="Times New Roman" w:hAnsi="Times New Roman"/>
                <w:color w:val="000000"/>
                <w:sz w:val="24"/>
              </w:rPr>
              <w:t xml:space="preserve"> 9</w:t>
            </w:r>
          </w:p>
        </w:tc>
        <w:tc>
          <w:tcPr>
            <w:tcW w:w="1559" w:type="dxa"/>
            <w:tcMar>
              <w:top w:w="50" w:type="dxa"/>
              <w:left w:w="100" w:type="dxa"/>
            </w:tcMar>
            <w:vAlign w:val="center"/>
          </w:tcPr>
          <w:p w:rsidR="009E18E9" w:rsidRDefault="006355C7">
            <w:pPr>
              <w:spacing w:after="0"/>
              <w:ind w:left="135"/>
              <w:jc w:val="center"/>
            </w:pPr>
            <w:r>
              <w:rPr>
                <w:rFonts w:ascii="Times New Roman" w:hAnsi="Times New Roman"/>
                <w:color w:val="000000"/>
                <w:sz w:val="24"/>
              </w:rPr>
              <w:t xml:space="preserve"> 13 </w:t>
            </w:r>
          </w:p>
        </w:tc>
        <w:tc>
          <w:tcPr>
            <w:tcW w:w="1843" w:type="dxa"/>
            <w:tcMar>
              <w:top w:w="50" w:type="dxa"/>
              <w:left w:w="100" w:type="dxa"/>
            </w:tcMar>
            <w:vAlign w:val="center"/>
          </w:tcPr>
          <w:p w:rsidR="009E18E9" w:rsidRDefault="009E18E9">
            <w:pPr>
              <w:spacing w:after="0"/>
              <w:ind w:left="135"/>
            </w:pPr>
          </w:p>
        </w:tc>
      </w:tr>
      <w:tr w:rsidR="009E18E9" w:rsidTr="003350D0">
        <w:trPr>
          <w:trHeight w:val="144"/>
          <w:tblCellSpacing w:w="20" w:type="nil"/>
        </w:trPr>
        <w:tc>
          <w:tcPr>
            <w:tcW w:w="1342" w:type="dxa"/>
            <w:tcMar>
              <w:top w:w="50" w:type="dxa"/>
              <w:left w:w="100" w:type="dxa"/>
            </w:tcMar>
            <w:vAlign w:val="center"/>
          </w:tcPr>
          <w:p w:rsidR="009E18E9" w:rsidRDefault="006355C7">
            <w:pPr>
              <w:spacing w:after="0"/>
            </w:pPr>
            <w:r>
              <w:rPr>
                <w:rFonts w:ascii="Times New Roman" w:hAnsi="Times New Roman"/>
                <w:color w:val="000000"/>
                <w:sz w:val="24"/>
              </w:rPr>
              <w:t>1.2</w:t>
            </w:r>
          </w:p>
        </w:tc>
        <w:tc>
          <w:tcPr>
            <w:tcW w:w="5463" w:type="dxa"/>
            <w:tcMar>
              <w:top w:w="50" w:type="dxa"/>
              <w:left w:w="100" w:type="dxa"/>
            </w:tcMar>
            <w:vAlign w:val="center"/>
          </w:tcPr>
          <w:p w:rsidR="009E18E9" w:rsidRDefault="006355C7">
            <w:pPr>
              <w:spacing w:after="0"/>
              <w:ind w:left="135"/>
            </w:pPr>
            <w:proofErr w:type="spellStart"/>
            <w:r>
              <w:rPr>
                <w:rFonts w:ascii="Times New Roman" w:hAnsi="Times New Roman"/>
                <w:color w:val="000000"/>
                <w:sz w:val="24"/>
              </w:rPr>
              <w:t>Числа</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0 </w:t>
            </w:r>
            <w:proofErr w:type="spellStart"/>
            <w:r>
              <w:rPr>
                <w:rFonts w:ascii="Times New Roman" w:hAnsi="Times New Roman"/>
                <w:color w:val="000000"/>
                <w:sz w:val="24"/>
              </w:rPr>
              <w:t>до</w:t>
            </w:r>
            <w:proofErr w:type="spellEnd"/>
            <w:r>
              <w:rPr>
                <w:rFonts w:ascii="Times New Roman" w:hAnsi="Times New Roman"/>
                <w:color w:val="000000"/>
                <w:sz w:val="24"/>
              </w:rPr>
              <w:t xml:space="preserve"> 10</w:t>
            </w:r>
          </w:p>
        </w:tc>
        <w:tc>
          <w:tcPr>
            <w:tcW w:w="1559" w:type="dxa"/>
            <w:tcMar>
              <w:top w:w="50" w:type="dxa"/>
              <w:left w:w="100" w:type="dxa"/>
            </w:tcMar>
            <w:vAlign w:val="center"/>
          </w:tcPr>
          <w:p w:rsidR="009E18E9" w:rsidRDefault="006355C7">
            <w:pPr>
              <w:spacing w:after="0"/>
              <w:ind w:left="135"/>
              <w:jc w:val="center"/>
            </w:pPr>
            <w:r>
              <w:rPr>
                <w:rFonts w:ascii="Times New Roman" w:hAnsi="Times New Roman"/>
                <w:color w:val="000000"/>
                <w:sz w:val="24"/>
              </w:rPr>
              <w:t xml:space="preserve"> 3 </w:t>
            </w:r>
          </w:p>
        </w:tc>
        <w:tc>
          <w:tcPr>
            <w:tcW w:w="1843" w:type="dxa"/>
            <w:tcMar>
              <w:top w:w="50" w:type="dxa"/>
              <w:left w:w="100" w:type="dxa"/>
            </w:tcMar>
            <w:vAlign w:val="center"/>
          </w:tcPr>
          <w:p w:rsidR="009E18E9" w:rsidRDefault="009E18E9">
            <w:pPr>
              <w:spacing w:after="0"/>
              <w:ind w:left="135"/>
            </w:pPr>
          </w:p>
        </w:tc>
      </w:tr>
      <w:tr w:rsidR="009E18E9" w:rsidTr="003350D0">
        <w:trPr>
          <w:trHeight w:val="144"/>
          <w:tblCellSpacing w:w="20" w:type="nil"/>
        </w:trPr>
        <w:tc>
          <w:tcPr>
            <w:tcW w:w="1342" w:type="dxa"/>
            <w:tcMar>
              <w:top w:w="50" w:type="dxa"/>
              <w:left w:w="100" w:type="dxa"/>
            </w:tcMar>
            <w:vAlign w:val="center"/>
          </w:tcPr>
          <w:p w:rsidR="009E18E9" w:rsidRDefault="006355C7">
            <w:pPr>
              <w:spacing w:after="0"/>
            </w:pPr>
            <w:r>
              <w:rPr>
                <w:rFonts w:ascii="Times New Roman" w:hAnsi="Times New Roman"/>
                <w:color w:val="000000"/>
                <w:sz w:val="24"/>
              </w:rPr>
              <w:t>1.3</w:t>
            </w:r>
          </w:p>
        </w:tc>
        <w:tc>
          <w:tcPr>
            <w:tcW w:w="5463" w:type="dxa"/>
            <w:tcMar>
              <w:top w:w="50" w:type="dxa"/>
              <w:left w:w="100" w:type="dxa"/>
            </w:tcMar>
            <w:vAlign w:val="center"/>
          </w:tcPr>
          <w:p w:rsidR="009E18E9" w:rsidRDefault="006355C7">
            <w:pPr>
              <w:spacing w:after="0"/>
              <w:ind w:left="135"/>
            </w:pPr>
            <w:proofErr w:type="spellStart"/>
            <w:r>
              <w:rPr>
                <w:rFonts w:ascii="Times New Roman" w:hAnsi="Times New Roman"/>
                <w:color w:val="000000"/>
                <w:sz w:val="24"/>
              </w:rPr>
              <w:t>Числа</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0 </w:t>
            </w:r>
            <w:proofErr w:type="spellStart"/>
            <w:r>
              <w:rPr>
                <w:rFonts w:ascii="Times New Roman" w:hAnsi="Times New Roman"/>
                <w:color w:val="000000"/>
                <w:sz w:val="24"/>
              </w:rPr>
              <w:t>до</w:t>
            </w:r>
            <w:proofErr w:type="spellEnd"/>
            <w:r>
              <w:rPr>
                <w:rFonts w:ascii="Times New Roman" w:hAnsi="Times New Roman"/>
                <w:color w:val="000000"/>
                <w:sz w:val="24"/>
              </w:rPr>
              <w:t xml:space="preserve"> 10</w:t>
            </w:r>
          </w:p>
        </w:tc>
        <w:tc>
          <w:tcPr>
            <w:tcW w:w="1559" w:type="dxa"/>
            <w:tcMar>
              <w:top w:w="50" w:type="dxa"/>
              <w:left w:w="100" w:type="dxa"/>
            </w:tcMar>
            <w:vAlign w:val="center"/>
          </w:tcPr>
          <w:p w:rsidR="009E18E9" w:rsidRDefault="006355C7">
            <w:pPr>
              <w:spacing w:after="0"/>
              <w:ind w:left="135"/>
              <w:jc w:val="center"/>
            </w:pPr>
            <w:r>
              <w:rPr>
                <w:rFonts w:ascii="Times New Roman" w:hAnsi="Times New Roman"/>
                <w:color w:val="000000"/>
                <w:sz w:val="24"/>
              </w:rPr>
              <w:t xml:space="preserve"> 3 </w:t>
            </w:r>
          </w:p>
        </w:tc>
        <w:tc>
          <w:tcPr>
            <w:tcW w:w="1843" w:type="dxa"/>
            <w:tcMar>
              <w:top w:w="50" w:type="dxa"/>
              <w:left w:w="100" w:type="dxa"/>
            </w:tcMar>
            <w:vAlign w:val="center"/>
          </w:tcPr>
          <w:p w:rsidR="009E18E9" w:rsidRDefault="009E18E9">
            <w:pPr>
              <w:spacing w:after="0"/>
              <w:ind w:left="135"/>
            </w:pPr>
          </w:p>
        </w:tc>
      </w:tr>
      <w:tr w:rsidR="009E18E9" w:rsidTr="003350D0">
        <w:trPr>
          <w:trHeight w:val="144"/>
          <w:tblCellSpacing w:w="20" w:type="nil"/>
        </w:trPr>
        <w:tc>
          <w:tcPr>
            <w:tcW w:w="1342" w:type="dxa"/>
            <w:tcMar>
              <w:top w:w="50" w:type="dxa"/>
              <w:left w:w="100" w:type="dxa"/>
            </w:tcMar>
            <w:vAlign w:val="center"/>
          </w:tcPr>
          <w:p w:rsidR="009E18E9" w:rsidRDefault="006355C7">
            <w:pPr>
              <w:spacing w:after="0"/>
            </w:pPr>
            <w:r>
              <w:rPr>
                <w:rFonts w:ascii="Times New Roman" w:hAnsi="Times New Roman"/>
                <w:color w:val="000000"/>
                <w:sz w:val="24"/>
              </w:rPr>
              <w:t>1.4</w:t>
            </w:r>
          </w:p>
        </w:tc>
        <w:tc>
          <w:tcPr>
            <w:tcW w:w="5463" w:type="dxa"/>
            <w:tcMar>
              <w:top w:w="50" w:type="dxa"/>
              <w:left w:w="100" w:type="dxa"/>
            </w:tcMar>
            <w:vAlign w:val="center"/>
          </w:tcPr>
          <w:p w:rsidR="009E18E9" w:rsidRDefault="006355C7">
            <w:pPr>
              <w:spacing w:after="0"/>
              <w:ind w:left="135"/>
            </w:pPr>
            <w:proofErr w:type="spellStart"/>
            <w:r>
              <w:rPr>
                <w:rFonts w:ascii="Times New Roman" w:hAnsi="Times New Roman"/>
                <w:color w:val="000000"/>
                <w:sz w:val="24"/>
              </w:rPr>
              <w:t>Числа</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11 </w:t>
            </w:r>
            <w:proofErr w:type="spellStart"/>
            <w:r>
              <w:rPr>
                <w:rFonts w:ascii="Times New Roman" w:hAnsi="Times New Roman"/>
                <w:color w:val="000000"/>
                <w:sz w:val="24"/>
              </w:rPr>
              <w:t>до</w:t>
            </w:r>
            <w:proofErr w:type="spellEnd"/>
            <w:r>
              <w:rPr>
                <w:rFonts w:ascii="Times New Roman" w:hAnsi="Times New Roman"/>
                <w:color w:val="000000"/>
                <w:sz w:val="24"/>
              </w:rPr>
              <w:t xml:space="preserve"> 20</w:t>
            </w:r>
          </w:p>
        </w:tc>
        <w:tc>
          <w:tcPr>
            <w:tcW w:w="1559" w:type="dxa"/>
            <w:tcMar>
              <w:top w:w="50" w:type="dxa"/>
              <w:left w:w="100" w:type="dxa"/>
            </w:tcMar>
            <w:vAlign w:val="center"/>
          </w:tcPr>
          <w:p w:rsidR="009E18E9" w:rsidRDefault="006355C7">
            <w:pPr>
              <w:spacing w:after="0"/>
              <w:ind w:left="135"/>
              <w:jc w:val="center"/>
            </w:pPr>
            <w:r>
              <w:rPr>
                <w:rFonts w:ascii="Times New Roman" w:hAnsi="Times New Roman"/>
                <w:color w:val="000000"/>
                <w:sz w:val="24"/>
              </w:rPr>
              <w:t xml:space="preserve"> 4 </w:t>
            </w:r>
          </w:p>
        </w:tc>
        <w:tc>
          <w:tcPr>
            <w:tcW w:w="1843" w:type="dxa"/>
            <w:tcMar>
              <w:top w:w="50" w:type="dxa"/>
              <w:left w:w="100" w:type="dxa"/>
            </w:tcMar>
            <w:vAlign w:val="center"/>
          </w:tcPr>
          <w:p w:rsidR="009E18E9" w:rsidRDefault="009E18E9">
            <w:pPr>
              <w:spacing w:after="0"/>
              <w:ind w:left="135"/>
            </w:pPr>
          </w:p>
        </w:tc>
      </w:tr>
      <w:tr w:rsidR="009E18E9" w:rsidTr="003350D0">
        <w:trPr>
          <w:trHeight w:val="144"/>
          <w:tblCellSpacing w:w="20" w:type="nil"/>
        </w:trPr>
        <w:tc>
          <w:tcPr>
            <w:tcW w:w="1342" w:type="dxa"/>
            <w:tcMar>
              <w:top w:w="50" w:type="dxa"/>
              <w:left w:w="100" w:type="dxa"/>
            </w:tcMar>
            <w:vAlign w:val="center"/>
          </w:tcPr>
          <w:p w:rsidR="009E18E9" w:rsidRDefault="006355C7">
            <w:pPr>
              <w:spacing w:after="0"/>
            </w:pPr>
            <w:r>
              <w:rPr>
                <w:rFonts w:ascii="Times New Roman" w:hAnsi="Times New Roman"/>
                <w:color w:val="000000"/>
                <w:sz w:val="24"/>
              </w:rPr>
              <w:t>1.5</w:t>
            </w:r>
          </w:p>
        </w:tc>
        <w:tc>
          <w:tcPr>
            <w:tcW w:w="5463" w:type="dxa"/>
            <w:tcMar>
              <w:top w:w="50" w:type="dxa"/>
              <w:left w:w="100" w:type="dxa"/>
            </w:tcMar>
            <w:vAlign w:val="center"/>
          </w:tcPr>
          <w:p w:rsidR="009E18E9" w:rsidRDefault="006355C7">
            <w:pPr>
              <w:spacing w:after="0"/>
              <w:ind w:left="135"/>
            </w:pPr>
            <w:proofErr w:type="spellStart"/>
            <w:r>
              <w:rPr>
                <w:rFonts w:ascii="Times New Roman" w:hAnsi="Times New Roman"/>
                <w:color w:val="000000"/>
                <w:sz w:val="24"/>
              </w:rPr>
              <w:t>Длина</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длины</w:t>
            </w:r>
            <w:proofErr w:type="spellEnd"/>
          </w:p>
        </w:tc>
        <w:tc>
          <w:tcPr>
            <w:tcW w:w="1559" w:type="dxa"/>
            <w:tcMar>
              <w:top w:w="50" w:type="dxa"/>
              <w:left w:w="100" w:type="dxa"/>
            </w:tcMar>
            <w:vAlign w:val="center"/>
          </w:tcPr>
          <w:p w:rsidR="009E18E9" w:rsidRDefault="006355C7">
            <w:pPr>
              <w:spacing w:after="0"/>
              <w:ind w:left="135"/>
              <w:jc w:val="center"/>
            </w:pPr>
            <w:r>
              <w:rPr>
                <w:rFonts w:ascii="Times New Roman" w:hAnsi="Times New Roman"/>
                <w:color w:val="000000"/>
                <w:sz w:val="24"/>
              </w:rPr>
              <w:t xml:space="preserve"> 7 </w:t>
            </w:r>
          </w:p>
        </w:tc>
        <w:tc>
          <w:tcPr>
            <w:tcW w:w="1843" w:type="dxa"/>
            <w:tcMar>
              <w:top w:w="50" w:type="dxa"/>
              <w:left w:w="100" w:type="dxa"/>
            </w:tcMar>
            <w:vAlign w:val="center"/>
          </w:tcPr>
          <w:p w:rsidR="009E18E9" w:rsidRDefault="009E18E9">
            <w:pPr>
              <w:spacing w:after="0"/>
              <w:ind w:left="135"/>
            </w:pPr>
          </w:p>
        </w:tc>
      </w:tr>
      <w:tr w:rsidR="009E18E9" w:rsidTr="003350D0">
        <w:trPr>
          <w:trHeight w:val="144"/>
          <w:tblCellSpacing w:w="20" w:type="nil"/>
        </w:trPr>
        <w:tc>
          <w:tcPr>
            <w:tcW w:w="6805" w:type="dxa"/>
            <w:gridSpan w:val="2"/>
            <w:tcMar>
              <w:top w:w="50" w:type="dxa"/>
              <w:left w:w="100" w:type="dxa"/>
            </w:tcMar>
            <w:vAlign w:val="center"/>
          </w:tcPr>
          <w:p w:rsidR="009E18E9" w:rsidRDefault="006355C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59" w:type="dxa"/>
            <w:tcMar>
              <w:top w:w="50" w:type="dxa"/>
              <w:left w:w="100" w:type="dxa"/>
            </w:tcMar>
            <w:vAlign w:val="center"/>
          </w:tcPr>
          <w:p w:rsidR="009E18E9" w:rsidRDefault="006355C7">
            <w:pPr>
              <w:spacing w:after="0"/>
              <w:ind w:left="135"/>
              <w:jc w:val="center"/>
            </w:pPr>
            <w:r>
              <w:rPr>
                <w:rFonts w:ascii="Times New Roman" w:hAnsi="Times New Roman"/>
                <w:color w:val="000000"/>
                <w:sz w:val="24"/>
              </w:rPr>
              <w:t xml:space="preserve"> 30 </w:t>
            </w:r>
          </w:p>
        </w:tc>
        <w:tc>
          <w:tcPr>
            <w:tcW w:w="1843" w:type="dxa"/>
            <w:tcMar>
              <w:top w:w="50" w:type="dxa"/>
              <w:left w:w="100" w:type="dxa"/>
            </w:tcMar>
            <w:vAlign w:val="center"/>
          </w:tcPr>
          <w:p w:rsidR="009E18E9" w:rsidRDefault="009E18E9"/>
        </w:tc>
      </w:tr>
      <w:tr w:rsidR="009E18E9" w:rsidTr="003350D0">
        <w:trPr>
          <w:trHeight w:val="144"/>
          <w:tblCellSpacing w:w="20" w:type="nil"/>
        </w:trPr>
        <w:tc>
          <w:tcPr>
            <w:tcW w:w="10207" w:type="dxa"/>
            <w:gridSpan w:val="4"/>
            <w:tcMar>
              <w:top w:w="50" w:type="dxa"/>
              <w:left w:w="100" w:type="dxa"/>
            </w:tcMar>
            <w:vAlign w:val="center"/>
          </w:tcPr>
          <w:p w:rsidR="009E18E9" w:rsidRDefault="006355C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Арифметические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действия</w:t>
            </w:r>
            <w:proofErr w:type="spellEnd"/>
          </w:p>
        </w:tc>
      </w:tr>
      <w:tr w:rsidR="009E18E9" w:rsidTr="003350D0">
        <w:trPr>
          <w:trHeight w:val="144"/>
          <w:tblCellSpacing w:w="20" w:type="nil"/>
        </w:trPr>
        <w:tc>
          <w:tcPr>
            <w:tcW w:w="1342" w:type="dxa"/>
            <w:tcMar>
              <w:top w:w="50" w:type="dxa"/>
              <w:left w:w="100" w:type="dxa"/>
            </w:tcMar>
            <w:vAlign w:val="center"/>
          </w:tcPr>
          <w:p w:rsidR="009E18E9" w:rsidRDefault="006355C7">
            <w:pPr>
              <w:spacing w:after="0"/>
            </w:pPr>
            <w:r>
              <w:rPr>
                <w:rFonts w:ascii="Times New Roman" w:hAnsi="Times New Roman"/>
                <w:color w:val="000000"/>
                <w:sz w:val="24"/>
              </w:rPr>
              <w:t>2.1</w:t>
            </w:r>
          </w:p>
        </w:tc>
        <w:tc>
          <w:tcPr>
            <w:tcW w:w="5463" w:type="dxa"/>
            <w:tcMar>
              <w:top w:w="50" w:type="dxa"/>
              <w:left w:w="100" w:type="dxa"/>
            </w:tcMar>
            <w:vAlign w:val="center"/>
          </w:tcPr>
          <w:p w:rsidR="009E18E9" w:rsidRPr="006355C7" w:rsidRDefault="006355C7">
            <w:pPr>
              <w:spacing w:after="0"/>
              <w:ind w:left="135"/>
              <w:rPr>
                <w:lang w:val="ru-RU"/>
              </w:rPr>
            </w:pPr>
            <w:r w:rsidRPr="006355C7">
              <w:rPr>
                <w:rFonts w:ascii="Times New Roman" w:hAnsi="Times New Roman"/>
                <w:color w:val="000000"/>
                <w:sz w:val="24"/>
                <w:lang w:val="ru-RU"/>
              </w:rPr>
              <w:t>Сложение и вычитание в пределах 10</w:t>
            </w:r>
          </w:p>
        </w:tc>
        <w:tc>
          <w:tcPr>
            <w:tcW w:w="1559" w:type="dxa"/>
            <w:tcMar>
              <w:top w:w="50" w:type="dxa"/>
              <w:left w:w="100" w:type="dxa"/>
            </w:tcMar>
            <w:vAlign w:val="center"/>
          </w:tcPr>
          <w:p w:rsidR="009E18E9" w:rsidRDefault="006355C7">
            <w:pPr>
              <w:spacing w:after="0"/>
              <w:ind w:left="135"/>
              <w:jc w:val="center"/>
            </w:pPr>
            <w:r w:rsidRPr="006355C7">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843" w:type="dxa"/>
            <w:tcMar>
              <w:top w:w="50" w:type="dxa"/>
              <w:left w:w="100" w:type="dxa"/>
            </w:tcMar>
            <w:vAlign w:val="center"/>
          </w:tcPr>
          <w:p w:rsidR="009E18E9" w:rsidRDefault="009E18E9">
            <w:pPr>
              <w:spacing w:after="0"/>
              <w:ind w:left="135"/>
            </w:pPr>
          </w:p>
        </w:tc>
      </w:tr>
      <w:tr w:rsidR="009E18E9" w:rsidTr="003350D0">
        <w:trPr>
          <w:trHeight w:val="144"/>
          <w:tblCellSpacing w:w="20" w:type="nil"/>
        </w:trPr>
        <w:tc>
          <w:tcPr>
            <w:tcW w:w="1342" w:type="dxa"/>
            <w:tcMar>
              <w:top w:w="50" w:type="dxa"/>
              <w:left w:w="100" w:type="dxa"/>
            </w:tcMar>
            <w:vAlign w:val="center"/>
          </w:tcPr>
          <w:p w:rsidR="009E18E9" w:rsidRDefault="006355C7">
            <w:pPr>
              <w:spacing w:after="0"/>
            </w:pPr>
            <w:r>
              <w:rPr>
                <w:rFonts w:ascii="Times New Roman" w:hAnsi="Times New Roman"/>
                <w:color w:val="000000"/>
                <w:sz w:val="24"/>
              </w:rPr>
              <w:t>2.2</w:t>
            </w:r>
          </w:p>
        </w:tc>
        <w:tc>
          <w:tcPr>
            <w:tcW w:w="5463" w:type="dxa"/>
            <w:tcMar>
              <w:top w:w="50" w:type="dxa"/>
              <w:left w:w="100" w:type="dxa"/>
            </w:tcMar>
            <w:vAlign w:val="center"/>
          </w:tcPr>
          <w:p w:rsidR="009E18E9" w:rsidRPr="006355C7" w:rsidRDefault="006355C7">
            <w:pPr>
              <w:spacing w:after="0"/>
              <w:ind w:left="135"/>
              <w:rPr>
                <w:lang w:val="ru-RU"/>
              </w:rPr>
            </w:pPr>
            <w:r w:rsidRPr="006355C7">
              <w:rPr>
                <w:rFonts w:ascii="Times New Roman" w:hAnsi="Times New Roman"/>
                <w:color w:val="000000"/>
                <w:sz w:val="24"/>
                <w:lang w:val="ru-RU"/>
              </w:rPr>
              <w:t>Сложение и вычитание в пределах 20</w:t>
            </w:r>
          </w:p>
        </w:tc>
        <w:tc>
          <w:tcPr>
            <w:tcW w:w="1559" w:type="dxa"/>
            <w:tcMar>
              <w:top w:w="50" w:type="dxa"/>
              <w:left w:w="100" w:type="dxa"/>
            </w:tcMar>
            <w:vAlign w:val="center"/>
          </w:tcPr>
          <w:p w:rsidR="009E18E9" w:rsidRDefault="006355C7">
            <w:pPr>
              <w:spacing w:after="0"/>
              <w:ind w:left="135"/>
              <w:jc w:val="center"/>
            </w:pPr>
            <w:r w:rsidRPr="006355C7">
              <w:rPr>
                <w:rFonts w:ascii="Times New Roman" w:hAnsi="Times New Roman"/>
                <w:color w:val="000000"/>
                <w:sz w:val="24"/>
                <w:lang w:val="ru-RU"/>
              </w:rPr>
              <w:t xml:space="preserve"> </w:t>
            </w:r>
            <w:r>
              <w:rPr>
                <w:rFonts w:ascii="Times New Roman" w:hAnsi="Times New Roman"/>
                <w:color w:val="000000"/>
                <w:sz w:val="24"/>
              </w:rPr>
              <w:t xml:space="preserve">29 </w:t>
            </w:r>
          </w:p>
        </w:tc>
        <w:tc>
          <w:tcPr>
            <w:tcW w:w="1843" w:type="dxa"/>
            <w:tcMar>
              <w:top w:w="50" w:type="dxa"/>
              <w:left w:w="100" w:type="dxa"/>
            </w:tcMar>
            <w:vAlign w:val="center"/>
          </w:tcPr>
          <w:p w:rsidR="009E18E9" w:rsidRDefault="009E18E9">
            <w:pPr>
              <w:spacing w:after="0"/>
              <w:ind w:left="135"/>
            </w:pPr>
          </w:p>
        </w:tc>
      </w:tr>
      <w:tr w:rsidR="009E18E9" w:rsidTr="003350D0">
        <w:trPr>
          <w:trHeight w:val="144"/>
          <w:tblCellSpacing w:w="20" w:type="nil"/>
        </w:trPr>
        <w:tc>
          <w:tcPr>
            <w:tcW w:w="6805" w:type="dxa"/>
            <w:gridSpan w:val="2"/>
            <w:tcMar>
              <w:top w:w="50" w:type="dxa"/>
              <w:left w:w="100" w:type="dxa"/>
            </w:tcMar>
            <w:vAlign w:val="center"/>
          </w:tcPr>
          <w:p w:rsidR="009E18E9" w:rsidRDefault="006355C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59" w:type="dxa"/>
            <w:tcMar>
              <w:top w:w="50" w:type="dxa"/>
              <w:left w:w="100" w:type="dxa"/>
            </w:tcMar>
            <w:vAlign w:val="center"/>
          </w:tcPr>
          <w:p w:rsidR="009E18E9" w:rsidRDefault="006355C7">
            <w:pPr>
              <w:spacing w:after="0"/>
              <w:ind w:left="135"/>
              <w:jc w:val="center"/>
            </w:pPr>
            <w:r>
              <w:rPr>
                <w:rFonts w:ascii="Times New Roman" w:hAnsi="Times New Roman"/>
                <w:color w:val="000000"/>
                <w:sz w:val="24"/>
              </w:rPr>
              <w:t xml:space="preserve"> 40 </w:t>
            </w:r>
          </w:p>
        </w:tc>
        <w:tc>
          <w:tcPr>
            <w:tcW w:w="1843" w:type="dxa"/>
            <w:tcMar>
              <w:top w:w="50" w:type="dxa"/>
              <w:left w:w="100" w:type="dxa"/>
            </w:tcMar>
            <w:vAlign w:val="center"/>
          </w:tcPr>
          <w:p w:rsidR="009E18E9" w:rsidRDefault="009E18E9"/>
        </w:tc>
      </w:tr>
      <w:tr w:rsidR="009E18E9" w:rsidTr="003350D0">
        <w:trPr>
          <w:trHeight w:val="144"/>
          <w:tblCellSpacing w:w="20" w:type="nil"/>
        </w:trPr>
        <w:tc>
          <w:tcPr>
            <w:tcW w:w="10207" w:type="dxa"/>
            <w:gridSpan w:val="4"/>
            <w:tcMar>
              <w:top w:w="50" w:type="dxa"/>
              <w:left w:w="100" w:type="dxa"/>
            </w:tcMar>
            <w:vAlign w:val="center"/>
          </w:tcPr>
          <w:p w:rsidR="009E18E9" w:rsidRDefault="006355C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Текстовые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задачи</w:t>
            </w:r>
            <w:proofErr w:type="spellEnd"/>
          </w:p>
        </w:tc>
      </w:tr>
      <w:tr w:rsidR="009E18E9" w:rsidTr="003350D0">
        <w:trPr>
          <w:trHeight w:val="144"/>
          <w:tblCellSpacing w:w="20" w:type="nil"/>
        </w:trPr>
        <w:tc>
          <w:tcPr>
            <w:tcW w:w="1342" w:type="dxa"/>
            <w:tcMar>
              <w:top w:w="50" w:type="dxa"/>
              <w:left w:w="100" w:type="dxa"/>
            </w:tcMar>
            <w:vAlign w:val="center"/>
          </w:tcPr>
          <w:p w:rsidR="009E18E9" w:rsidRDefault="006355C7">
            <w:pPr>
              <w:spacing w:after="0"/>
            </w:pPr>
            <w:r>
              <w:rPr>
                <w:rFonts w:ascii="Times New Roman" w:hAnsi="Times New Roman"/>
                <w:color w:val="000000"/>
                <w:sz w:val="24"/>
              </w:rPr>
              <w:t>3.1</w:t>
            </w:r>
          </w:p>
        </w:tc>
        <w:tc>
          <w:tcPr>
            <w:tcW w:w="5463" w:type="dxa"/>
            <w:tcMar>
              <w:top w:w="50" w:type="dxa"/>
              <w:left w:w="100" w:type="dxa"/>
            </w:tcMar>
            <w:vAlign w:val="center"/>
          </w:tcPr>
          <w:p w:rsidR="009E18E9" w:rsidRDefault="006355C7">
            <w:pPr>
              <w:spacing w:after="0"/>
              <w:ind w:left="135"/>
            </w:pPr>
            <w:proofErr w:type="spellStart"/>
            <w:r>
              <w:rPr>
                <w:rFonts w:ascii="Times New Roman" w:hAnsi="Times New Roman"/>
                <w:color w:val="000000"/>
                <w:sz w:val="24"/>
              </w:rPr>
              <w:t>Текстовые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p>
        </w:tc>
        <w:tc>
          <w:tcPr>
            <w:tcW w:w="1559" w:type="dxa"/>
            <w:tcMar>
              <w:top w:w="50" w:type="dxa"/>
              <w:left w:w="100" w:type="dxa"/>
            </w:tcMar>
            <w:vAlign w:val="center"/>
          </w:tcPr>
          <w:p w:rsidR="009E18E9" w:rsidRDefault="006355C7">
            <w:pPr>
              <w:spacing w:after="0"/>
              <w:ind w:left="135"/>
              <w:jc w:val="center"/>
            </w:pPr>
            <w:r>
              <w:rPr>
                <w:rFonts w:ascii="Times New Roman" w:hAnsi="Times New Roman"/>
                <w:color w:val="000000"/>
                <w:sz w:val="24"/>
              </w:rPr>
              <w:t xml:space="preserve"> 16 </w:t>
            </w:r>
          </w:p>
        </w:tc>
        <w:tc>
          <w:tcPr>
            <w:tcW w:w="1843" w:type="dxa"/>
            <w:tcMar>
              <w:top w:w="50" w:type="dxa"/>
              <w:left w:w="100" w:type="dxa"/>
            </w:tcMar>
            <w:vAlign w:val="center"/>
          </w:tcPr>
          <w:p w:rsidR="009E18E9" w:rsidRDefault="009E18E9">
            <w:pPr>
              <w:spacing w:after="0"/>
              <w:ind w:left="135"/>
            </w:pPr>
          </w:p>
        </w:tc>
      </w:tr>
      <w:tr w:rsidR="009E18E9" w:rsidTr="003350D0">
        <w:trPr>
          <w:trHeight w:val="144"/>
          <w:tblCellSpacing w:w="20" w:type="nil"/>
        </w:trPr>
        <w:tc>
          <w:tcPr>
            <w:tcW w:w="6805" w:type="dxa"/>
            <w:gridSpan w:val="2"/>
            <w:tcMar>
              <w:top w:w="50" w:type="dxa"/>
              <w:left w:w="100" w:type="dxa"/>
            </w:tcMar>
            <w:vAlign w:val="center"/>
          </w:tcPr>
          <w:p w:rsidR="009E18E9" w:rsidRDefault="006355C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59" w:type="dxa"/>
            <w:tcMar>
              <w:top w:w="50" w:type="dxa"/>
              <w:left w:w="100" w:type="dxa"/>
            </w:tcMar>
            <w:vAlign w:val="center"/>
          </w:tcPr>
          <w:p w:rsidR="009E18E9" w:rsidRDefault="006355C7">
            <w:pPr>
              <w:spacing w:after="0"/>
              <w:ind w:left="135"/>
              <w:jc w:val="center"/>
            </w:pPr>
            <w:r>
              <w:rPr>
                <w:rFonts w:ascii="Times New Roman" w:hAnsi="Times New Roman"/>
                <w:color w:val="000000"/>
                <w:sz w:val="24"/>
              </w:rPr>
              <w:t xml:space="preserve"> 16 </w:t>
            </w:r>
          </w:p>
        </w:tc>
        <w:tc>
          <w:tcPr>
            <w:tcW w:w="1843" w:type="dxa"/>
            <w:tcMar>
              <w:top w:w="50" w:type="dxa"/>
              <w:left w:w="100" w:type="dxa"/>
            </w:tcMar>
            <w:vAlign w:val="center"/>
          </w:tcPr>
          <w:p w:rsidR="009E18E9" w:rsidRDefault="009E18E9"/>
        </w:tc>
      </w:tr>
      <w:tr w:rsidR="009E18E9" w:rsidRPr="003350D0" w:rsidTr="003350D0">
        <w:trPr>
          <w:trHeight w:val="144"/>
          <w:tblCellSpacing w:w="20" w:type="nil"/>
        </w:trPr>
        <w:tc>
          <w:tcPr>
            <w:tcW w:w="10207" w:type="dxa"/>
            <w:gridSpan w:val="4"/>
            <w:tcMar>
              <w:top w:w="50" w:type="dxa"/>
              <w:left w:w="100" w:type="dxa"/>
            </w:tcMar>
            <w:vAlign w:val="center"/>
          </w:tcPr>
          <w:p w:rsidR="009E18E9" w:rsidRPr="006355C7" w:rsidRDefault="006355C7">
            <w:pPr>
              <w:spacing w:after="0"/>
              <w:ind w:left="135"/>
              <w:rPr>
                <w:lang w:val="ru-RU"/>
              </w:rPr>
            </w:pPr>
            <w:r w:rsidRPr="006355C7">
              <w:rPr>
                <w:rFonts w:ascii="Times New Roman" w:hAnsi="Times New Roman"/>
                <w:b/>
                <w:color w:val="000000"/>
                <w:sz w:val="24"/>
                <w:lang w:val="ru-RU"/>
              </w:rPr>
              <w:lastRenderedPageBreak/>
              <w:t>Раздел 4.</w:t>
            </w:r>
            <w:r w:rsidRPr="006355C7">
              <w:rPr>
                <w:rFonts w:ascii="Times New Roman" w:hAnsi="Times New Roman"/>
                <w:color w:val="000000"/>
                <w:sz w:val="24"/>
                <w:lang w:val="ru-RU"/>
              </w:rPr>
              <w:t xml:space="preserve"> </w:t>
            </w:r>
            <w:r w:rsidRPr="006355C7">
              <w:rPr>
                <w:rFonts w:ascii="Times New Roman" w:hAnsi="Times New Roman"/>
                <w:b/>
                <w:color w:val="000000"/>
                <w:sz w:val="24"/>
                <w:lang w:val="ru-RU"/>
              </w:rPr>
              <w:t>Пространственные отношения и геометрические фигуры</w:t>
            </w:r>
          </w:p>
        </w:tc>
      </w:tr>
      <w:tr w:rsidR="009E18E9" w:rsidTr="003350D0">
        <w:trPr>
          <w:trHeight w:val="144"/>
          <w:tblCellSpacing w:w="20" w:type="nil"/>
        </w:trPr>
        <w:tc>
          <w:tcPr>
            <w:tcW w:w="1342" w:type="dxa"/>
            <w:tcMar>
              <w:top w:w="50" w:type="dxa"/>
              <w:left w:w="100" w:type="dxa"/>
            </w:tcMar>
            <w:vAlign w:val="center"/>
          </w:tcPr>
          <w:p w:rsidR="009E18E9" w:rsidRDefault="006355C7">
            <w:pPr>
              <w:spacing w:after="0"/>
            </w:pPr>
            <w:r>
              <w:rPr>
                <w:rFonts w:ascii="Times New Roman" w:hAnsi="Times New Roman"/>
                <w:color w:val="000000"/>
                <w:sz w:val="24"/>
              </w:rPr>
              <w:t>4.1</w:t>
            </w:r>
          </w:p>
        </w:tc>
        <w:tc>
          <w:tcPr>
            <w:tcW w:w="5463" w:type="dxa"/>
            <w:tcMar>
              <w:top w:w="50" w:type="dxa"/>
              <w:left w:w="100" w:type="dxa"/>
            </w:tcMar>
            <w:vAlign w:val="center"/>
          </w:tcPr>
          <w:p w:rsidR="009E18E9" w:rsidRDefault="006355C7">
            <w:pPr>
              <w:spacing w:after="0"/>
              <w:ind w:left="135"/>
            </w:pPr>
            <w:proofErr w:type="spellStart"/>
            <w:r>
              <w:rPr>
                <w:rFonts w:ascii="Times New Roman" w:hAnsi="Times New Roman"/>
                <w:color w:val="000000"/>
                <w:sz w:val="24"/>
              </w:rPr>
              <w:t>Пространственные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p>
        </w:tc>
        <w:tc>
          <w:tcPr>
            <w:tcW w:w="1559" w:type="dxa"/>
            <w:tcMar>
              <w:top w:w="50" w:type="dxa"/>
              <w:left w:w="100" w:type="dxa"/>
            </w:tcMar>
            <w:vAlign w:val="center"/>
          </w:tcPr>
          <w:p w:rsidR="009E18E9" w:rsidRDefault="006355C7">
            <w:pPr>
              <w:spacing w:after="0"/>
              <w:ind w:left="135"/>
              <w:jc w:val="center"/>
            </w:pPr>
            <w:r>
              <w:rPr>
                <w:rFonts w:ascii="Times New Roman" w:hAnsi="Times New Roman"/>
                <w:color w:val="000000"/>
                <w:sz w:val="24"/>
              </w:rPr>
              <w:t xml:space="preserve"> 3 </w:t>
            </w:r>
          </w:p>
        </w:tc>
        <w:tc>
          <w:tcPr>
            <w:tcW w:w="1843" w:type="dxa"/>
            <w:tcMar>
              <w:top w:w="50" w:type="dxa"/>
              <w:left w:w="100" w:type="dxa"/>
            </w:tcMar>
            <w:vAlign w:val="center"/>
          </w:tcPr>
          <w:p w:rsidR="009E18E9" w:rsidRDefault="009E18E9">
            <w:pPr>
              <w:spacing w:after="0"/>
              <w:ind w:left="135"/>
            </w:pPr>
          </w:p>
        </w:tc>
      </w:tr>
      <w:tr w:rsidR="009E18E9" w:rsidTr="003350D0">
        <w:trPr>
          <w:trHeight w:val="144"/>
          <w:tblCellSpacing w:w="20" w:type="nil"/>
        </w:trPr>
        <w:tc>
          <w:tcPr>
            <w:tcW w:w="1342" w:type="dxa"/>
            <w:tcMar>
              <w:top w:w="50" w:type="dxa"/>
              <w:left w:w="100" w:type="dxa"/>
            </w:tcMar>
            <w:vAlign w:val="center"/>
          </w:tcPr>
          <w:p w:rsidR="009E18E9" w:rsidRDefault="006355C7">
            <w:pPr>
              <w:spacing w:after="0"/>
            </w:pPr>
            <w:r>
              <w:rPr>
                <w:rFonts w:ascii="Times New Roman" w:hAnsi="Times New Roman"/>
                <w:color w:val="000000"/>
                <w:sz w:val="24"/>
              </w:rPr>
              <w:t>4.2</w:t>
            </w:r>
          </w:p>
        </w:tc>
        <w:tc>
          <w:tcPr>
            <w:tcW w:w="5463" w:type="dxa"/>
            <w:tcMar>
              <w:top w:w="50" w:type="dxa"/>
              <w:left w:w="100" w:type="dxa"/>
            </w:tcMar>
            <w:vAlign w:val="center"/>
          </w:tcPr>
          <w:p w:rsidR="009E18E9" w:rsidRDefault="006355C7">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фигуры</w:t>
            </w:r>
            <w:proofErr w:type="spellEnd"/>
          </w:p>
        </w:tc>
        <w:tc>
          <w:tcPr>
            <w:tcW w:w="1559" w:type="dxa"/>
            <w:tcMar>
              <w:top w:w="50" w:type="dxa"/>
              <w:left w:w="100" w:type="dxa"/>
            </w:tcMar>
            <w:vAlign w:val="center"/>
          </w:tcPr>
          <w:p w:rsidR="009E18E9" w:rsidRDefault="006355C7">
            <w:pPr>
              <w:spacing w:after="0"/>
              <w:ind w:left="135"/>
              <w:jc w:val="center"/>
            </w:pPr>
            <w:r>
              <w:rPr>
                <w:rFonts w:ascii="Times New Roman" w:hAnsi="Times New Roman"/>
                <w:color w:val="000000"/>
                <w:sz w:val="24"/>
              </w:rPr>
              <w:t xml:space="preserve"> 17 </w:t>
            </w:r>
          </w:p>
        </w:tc>
        <w:tc>
          <w:tcPr>
            <w:tcW w:w="1843" w:type="dxa"/>
            <w:tcMar>
              <w:top w:w="50" w:type="dxa"/>
              <w:left w:w="100" w:type="dxa"/>
            </w:tcMar>
            <w:vAlign w:val="center"/>
          </w:tcPr>
          <w:p w:rsidR="009E18E9" w:rsidRDefault="009E18E9">
            <w:pPr>
              <w:spacing w:after="0"/>
              <w:ind w:left="135"/>
            </w:pPr>
          </w:p>
        </w:tc>
      </w:tr>
      <w:tr w:rsidR="009E18E9" w:rsidTr="003350D0">
        <w:trPr>
          <w:trHeight w:val="144"/>
          <w:tblCellSpacing w:w="20" w:type="nil"/>
        </w:trPr>
        <w:tc>
          <w:tcPr>
            <w:tcW w:w="6805" w:type="dxa"/>
            <w:gridSpan w:val="2"/>
            <w:tcMar>
              <w:top w:w="50" w:type="dxa"/>
              <w:left w:w="100" w:type="dxa"/>
            </w:tcMar>
            <w:vAlign w:val="center"/>
          </w:tcPr>
          <w:p w:rsidR="009E18E9" w:rsidRDefault="006355C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59" w:type="dxa"/>
            <w:tcMar>
              <w:top w:w="50" w:type="dxa"/>
              <w:left w:w="100" w:type="dxa"/>
            </w:tcMar>
            <w:vAlign w:val="center"/>
          </w:tcPr>
          <w:p w:rsidR="009E18E9" w:rsidRDefault="006355C7">
            <w:pPr>
              <w:spacing w:after="0"/>
              <w:ind w:left="135"/>
              <w:jc w:val="center"/>
            </w:pPr>
            <w:r>
              <w:rPr>
                <w:rFonts w:ascii="Times New Roman" w:hAnsi="Times New Roman"/>
                <w:color w:val="000000"/>
                <w:sz w:val="24"/>
              </w:rPr>
              <w:t xml:space="preserve"> 20 </w:t>
            </w:r>
          </w:p>
        </w:tc>
        <w:tc>
          <w:tcPr>
            <w:tcW w:w="1843" w:type="dxa"/>
            <w:tcMar>
              <w:top w:w="50" w:type="dxa"/>
              <w:left w:w="100" w:type="dxa"/>
            </w:tcMar>
            <w:vAlign w:val="center"/>
          </w:tcPr>
          <w:p w:rsidR="009E18E9" w:rsidRDefault="009E18E9"/>
        </w:tc>
      </w:tr>
      <w:tr w:rsidR="009E18E9" w:rsidTr="003350D0">
        <w:trPr>
          <w:trHeight w:val="144"/>
          <w:tblCellSpacing w:w="20" w:type="nil"/>
        </w:trPr>
        <w:tc>
          <w:tcPr>
            <w:tcW w:w="10207" w:type="dxa"/>
            <w:gridSpan w:val="4"/>
            <w:tcMar>
              <w:top w:w="50" w:type="dxa"/>
              <w:left w:w="100" w:type="dxa"/>
            </w:tcMar>
            <w:vAlign w:val="center"/>
          </w:tcPr>
          <w:p w:rsidR="009E18E9" w:rsidRDefault="006355C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Математическая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информация</w:t>
            </w:r>
            <w:proofErr w:type="spellEnd"/>
          </w:p>
        </w:tc>
      </w:tr>
      <w:tr w:rsidR="009E18E9" w:rsidTr="003350D0">
        <w:trPr>
          <w:trHeight w:val="144"/>
          <w:tblCellSpacing w:w="20" w:type="nil"/>
        </w:trPr>
        <w:tc>
          <w:tcPr>
            <w:tcW w:w="1342" w:type="dxa"/>
            <w:tcMar>
              <w:top w:w="50" w:type="dxa"/>
              <w:left w:w="100" w:type="dxa"/>
            </w:tcMar>
            <w:vAlign w:val="center"/>
          </w:tcPr>
          <w:p w:rsidR="009E18E9" w:rsidRDefault="006355C7">
            <w:pPr>
              <w:spacing w:after="0"/>
            </w:pPr>
            <w:r>
              <w:rPr>
                <w:rFonts w:ascii="Times New Roman" w:hAnsi="Times New Roman"/>
                <w:color w:val="000000"/>
                <w:sz w:val="24"/>
              </w:rPr>
              <w:t>5.1</w:t>
            </w:r>
          </w:p>
        </w:tc>
        <w:tc>
          <w:tcPr>
            <w:tcW w:w="5463" w:type="dxa"/>
            <w:tcMar>
              <w:top w:w="50" w:type="dxa"/>
              <w:left w:w="100" w:type="dxa"/>
            </w:tcMar>
            <w:vAlign w:val="center"/>
          </w:tcPr>
          <w:p w:rsidR="009E18E9" w:rsidRDefault="006355C7">
            <w:pPr>
              <w:spacing w:after="0"/>
              <w:ind w:left="135"/>
            </w:pP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объекта</w:t>
            </w:r>
            <w:proofErr w:type="spellEnd"/>
            <w:r>
              <w:rPr>
                <w:rFonts w:ascii="Times New Roman" w:hAnsi="Times New Roman"/>
                <w:color w:val="000000"/>
                <w:sz w:val="24"/>
              </w:rPr>
              <w:t xml:space="preserve">, </w:t>
            </w:r>
            <w:proofErr w:type="spellStart"/>
            <w:r>
              <w:rPr>
                <w:rFonts w:ascii="Times New Roman" w:hAnsi="Times New Roman"/>
                <w:color w:val="000000"/>
                <w:sz w:val="24"/>
              </w:rPr>
              <w:t>группы</w:t>
            </w:r>
            <w:proofErr w:type="spellEnd"/>
            <w:r>
              <w:rPr>
                <w:rFonts w:ascii="Times New Roman" w:hAnsi="Times New Roman"/>
                <w:color w:val="000000"/>
                <w:sz w:val="24"/>
              </w:rPr>
              <w:t xml:space="preserve"> </w:t>
            </w:r>
            <w:proofErr w:type="spellStart"/>
            <w:r>
              <w:rPr>
                <w:rFonts w:ascii="Times New Roman" w:hAnsi="Times New Roman"/>
                <w:color w:val="000000"/>
                <w:sz w:val="24"/>
              </w:rPr>
              <w:t>объектов</w:t>
            </w:r>
            <w:proofErr w:type="spellEnd"/>
          </w:p>
        </w:tc>
        <w:tc>
          <w:tcPr>
            <w:tcW w:w="1559" w:type="dxa"/>
            <w:tcMar>
              <w:top w:w="50" w:type="dxa"/>
              <w:left w:w="100" w:type="dxa"/>
            </w:tcMar>
            <w:vAlign w:val="center"/>
          </w:tcPr>
          <w:p w:rsidR="009E18E9" w:rsidRDefault="006355C7" w:rsidP="006355C7">
            <w:pPr>
              <w:tabs>
                <w:tab w:val="left" w:pos="1885"/>
              </w:tabs>
              <w:spacing w:after="0"/>
              <w:ind w:left="135"/>
              <w:jc w:val="center"/>
            </w:pPr>
            <w:r>
              <w:rPr>
                <w:rFonts w:ascii="Times New Roman" w:hAnsi="Times New Roman"/>
                <w:color w:val="000000"/>
                <w:sz w:val="24"/>
              </w:rPr>
              <w:t xml:space="preserve"> 8 </w:t>
            </w:r>
          </w:p>
        </w:tc>
        <w:tc>
          <w:tcPr>
            <w:tcW w:w="1843" w:type="dxa"/>
            <w:tcMar>
              <w:top w:w="50" w:type="dxa"/>
              <w:left w:w="100" w:type="dxa"/>
            </w:tcMar>
            <w:vAlign w:val="center"/>
          </w:tcPr>
          <w:p w:rsidR="009E18E9" w:rsidRDefault="009E18E9">
            <w:pPr>
              <w:spacing w:after="0"/>
              <w:ind w:left="135"/>
            </w:pPr>
          </w:p>
        </w:tc>
      </w:tr>
      <w:tr w:rsidR="009E18E9" w:rsidTr="003350D0">
        <w:trPr>
          <w:trHeight w:val="144"/>
          <w:tblCellSpacing w:w="20" w:type="nil"/>
        </w:trPr>
        <w:tc>
          <w:tcPr>
            <w:tcW w:w="1342" w:type="dxa"/>
            <w:tcMar>
              <w:top w:w="50" w:type="dxa"/>
              <w:left w:w="100" w:type="dxa"/>
            </w:tcMar>
            <w:vAlign w:val="center"/>
          </w:tcPr>
          <w:p w:rsidR="009E18E9" w:rsidRDefault="006355C7">
            <w:pPr>
              <w:spacing w:after="0"/>
            </w:pPr>
            <w:r>
              <w:rPr>
                <w:rFonts w:ascii="Times New Roman" w:hAnsi="Times New Roman"/>
                <w:color w:val="000000"/>
                <w:sz w:val="24"/>
              </w:rPr>
              <w:t>5.2</w:t>
            </w:r>
          </w:p>
        </w:tc>
        <w:tc>
          <w:tcPr>
            <w:tcW w:w="5463" w:type="dxa"/>
            <w:tcMar>
              <w:top w:w="50" w:type="dxa"/>
              <w:left w:w="100" w:type="dxa"/>
            </w:tcMar>
            <w:vAlign w:val="center"/>
          </w:tcPr>
          <w:p w:rsidR="009E18E9" w:rsidRDefault="006355C7">
            <w:pPr>
              <w:spacing w:after="0"/>
              <w:ind w:left="135"/>
            </w:pPr>
            <w:proofErr w:type="spellStart"/>
            <w:r>
              <w:rPr>
                <w:rFonts w:ascii="Times New Roman" w:hAnsi="Times New Roman"/>
                <w:color w:val="000000"/>
                <w:sz w:val="24"/>
              </w:rPr>
              <w:t>Таблицы</w:t>
            </w:r>
            <w:proofErr w:type="spellEnd"/>
          </w:p>
        </w:tc>
        <w:tc>
          <w:tcPr>
            <w:tcW w:w="1559" w:type="dxa"/>
            <w:tcMar>
              <w:top w:w="50" w:type="dxa"/>
              <w:left w:w="100" w:type="dxa"/>
            </w:tcMar>
            <w:vAlign w:val="center"/>
          </w:tcPr>
          <w:p w:rsidR="009E18E9" w:rsidRDefault="006355C7">
            <w:pPr>
              <w:spacing w:after="0"/>
              <w:ind w:left="135"/>
              <w:jc w:val="center"/>
            </w:pPr>
            <w:r>
              <w:rPr>
                <w:rFonts w:ascii="Times New Roman" w:hAnsi="Times New Roman"/>
                <w:color w:val="000000"/>
                <w:sz w:val="24"/>
              </w:rPr>
              <w:t xml:space="preserve"> 7 </w:t>
            </w:r>
          </w:p>
        </w:tc>
        <w:tc>
          <w:tcPr>
            <w:tcW w:w="1843" w:type="dxa"/>
            <w:tcMar>
              <w:top w:w="50" w:type="dxa"/>
              <w:left w:w="100" w:type="dxa"/>
            </w:tcMar>
            <w:vAlign w:val="center"/>
          </w:tcPr>
          <w:p w:rsidR="009E18E9" w:rsidRDefault="009E18E9">
            <w:pPr>
              <w:spacing w:after="0"/>
              <w:ind w:left="135"/>
            </w:pPr>
          </w:p>
        </w:tc>
      </w:tr>
      <w:tr w:rsidR="009E18E9" w:rsidTr="003350D0">
        <w:trPr>
          <w:trHeight w:val="144"/>
          <w:tblCellSpacing w:w="20" w:type="nil"/>
        </w:trPr>
        <w:tc>
          <w:tcPr>
            <w:tcW w:w="6805" w:type="dxa"/>
            <w:gridSpan w:val="2"/>
            <w:tcMar>
              <w:top w:w="50" w:type="dxa"/>
              <w:left w:w="100" w:type="dxa"/>
            </w:tcMar>
            <w:vAlign w:val="center"/>
          </w:tcPr>
          <w:p w:rsidR="009E18E9" w:rsidRDefault="006355C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59" w:type="dxa"/>
            <w:tcMar>
              <w:top w:w="50" w:type="dxa"/>
              <w:left w:w="100" w:type="dxa"/>
            </w:tcMar>
            <w:vAlign w:val="center"/>
          </w:tcPr>
          <w:p w:rsidR="009E18E9" w:rsidRDefault="006355C7">
            <w:pPr>
              <w:spacing w:after="0"/>
              <w:ind w:left="135"/>
              <w:jc w:val="center"/>
            </w:pPr>
            <w:r>
              <w:rPr>
                <w:rFonts w:ascii="Times New Roman" w:hAnsi="Times New Roman"/>
                <w:color w:val="000000"/>
                <w:sz w:val="24"/>
              </w:rPr>
              <w:t xml:space="preserve"> 15 </w:t>
            </w:r>
          </w:p>
        </w:tc>
        <w:tc>
          <w:tcPr>
            <w:tcW w:w="1843" w:type="dxa"/>
            <w:tcMar>
              <w:top w:w="50" w:type="dxa"/>
              <w:left w:w="100" w:type="dxa"/>
            </w:tcMar>
            <w:vAlign w:val="center"/>
          </w:tcPr>
          <w:p w:rsidR="009E18E9" w:rsidRDefault="009E18E9"/>
        </w:tc>
      </w:tr>
      <w:tr w:rsidR="009E18E9" w:rsidTr="003350D0">
        <w:trPr>
          <w:trHeight w:val="144"/>
          <w:tblCellSpacing w:w="20" w:type="nil"/>
        </w:trPr>
        <w:tc>
          <w:tcPr>
            <w:tcW w:w="6805" w:type="dxa"/>
            <w:gridSpan w:val="2"/>
            <w:tcMar>
              <w:top w:w="50" w:type="dxa"/>
              <w:left w:w="100" w:type="dxa"/>
            </w:tcMar>
            <w:vAlign w:val="center"/>
          </w:tcPr>
          <w:p w:rsidR="009E18E9" w:rsidRDefault="006355C7">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пройденного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материала</w:t>
            </w:r>
            <w:proofErr w:type="spellEnd"/>
          </w:p>
        </w:tc>
        <w:tc>
          <w:tcPr>
            <w:tcW w:w="1559" w:type="dxa"/>
            <w:tcMar>
              <w:top w:w="50" w:type="dxa"/>
              <w:left w:w="100" w:type="dxa"/>
            </w:tcMar>
            <w:vAlign w:val="center"/>
          </w:tcPr>
          <w:p w:rsidR="009E18E9" w:rsidRDefault="006355C7">
            <w:pPr>
              <w:spacing w:after="0"/>
              <w:ind w:left="135"/>
              <w:jc w:val="center"/>
            </w:pPr>
            <w:r>
              <w:rPr>
                <w:rFonts w:ascii="Times New Roman" w:hAnsi="Times New Roman"/>
                <w:color w:val="000000"/>
                <w:sz w:val="24"/>
              </w:rPr>
              <w:t xml:space="preserve"> 14 </w:t>
            </w:r>
          </w:p>
        </w:tc>
        <w:tc>
          <w:tcPr>
            <w:tcW w:w="1843" w:type="dxa"/>
            <w:tcMar>
              <w:top w:w="50" w:type="dxa"/>
              <w:left w:w="100" w:type="dxa"/>
            </w:tcMar>
            <w:vAlign w:val="center"/>
          </w:tcPr>
          <w:p w:rsidR="009E18E9" w:rsidRDefault="009E18E9">
            <w:pPr>
              <w:spacing w:after="0"/>
              <w:ind w:left="135"/>
            </w:pPr>
          </w:p>
        </w:tc>
      </w:tr>
      <w:tr w:rsidR="009E18E9" w:rsidTr="003350D0">
        <w:trPr>
          <w:trHeight w:val="144"/>
          <w:tblCellSpacing w:w="20" w:type="nil"/>
        </w:trPr>
        <w:tc>
          <w:tcPr>
            <w:tcW w:w="6805" w:type="dxa"/>
            <w:gridSpan w:val="2"/>
            <w:tcMar>
              <w:top w:w="50" w:type="dxa"/>
              <w:left w:w="100" w:type="dxa"/>
            </w:tcMar>
            <w:vAlign w:val="center"/>
          </w:tcPr>
          <w:p w:rsidR="009E18E9" w:rsidRPr="006355C7" w:rsidRDefault="006355C7">
            <w:pPr>
              <w:spacing w:after="0"/>
              <w:ind w:left="135"/>
              <w:rPr>
                <w:lang w:val="ru-RU"/>
              </w:rPr>
            </w:pPr>
            <w:r w:rsidRPr="006355C7">
              <w:rPr>
                <w:rFonts w:ascii="Times New Roman" w:hAnsi="Times New Roman"/>
                <w:color w:val="000000"/>
                <w:sz w:val="24"/>
                <w:lang w:val="ru-RU"/>
              </w:rPr>
              <w:t>ОБЩЕЕ КОЛИЧЕСТВО ЧАСОВ ПО ПРОГРАММЕ</w:t>
            </w:r>
          </w:p>
        </w:tc>
        <w:tc>
          <w:tcPr>
            <w:tcW w:w="1559" w:type="dxa"/>
            <w:tcMar>
              <w:top w:w="50" w:type="dxa"/>
              <w:left w:w="100" w:type="dxa"/>
            </w:tcMar>
            <w:vAlign w:val="center"/>
          </w:tcPr>
          <w:p w:rsidR="009E18E9" w:rsidRDefault="006355C7">
            <w:pPr>
              <w:spacing w:after="0"/>
              <w:ind w:left="135"/>
              <w:jc w:val="center"/>
            </w:pPr>
            <w:r w:rsidRPr="006355C7">
              <w:rPr>
                <w:rFonts w:ascii="Times New Roman" w:hAnsi="Times New Roman"/>
                <w:color w:val="000000"/>
                <w:sz w:val="24"/>
                <w:lang w:val="ru-RU"/>
              </w:rPr>
              <w:t xml:space="preserve"> </w:t>
            </w:r>
            <w:r>
              <w:rPr>
                <w:rFonts w:ascii="Times New Roman" w:hAnsi="Times New Roman"/>
                <w:color w:val="000000"/>
                <w:sz w:val="24"/>
              </w:rPr>
              <w:t xml:space="preserve">135 </w:t>
            </w:r>
          </w:p>
        </w:tc>
        <w:tc>
          <w:tcPr>
            <w:tcW w:w="1843" w:type="dxa"/>
            <w:tcMar>
              <w:top w:w="50" w:type="dxa"/>
              <w:left w:w="100" w:type="dxa"/>
            </w:tcMar>
            <w:vAlign w:val="center"/>
          </w:tcPr>
          <w:p w:rsidR="009E18E9" w:rsidRDefault="009E18E9"/>
        </w:tc>
      </w:tr>
    </w:tbl>
    <w:p w:rsidR="006355C7" w:rsidRDefault="006355C7">
      <w:pPr>
        <w:spacing w:after="0"/>
        <w:ind w:left="120"/>
        <w:rPr>
          <w:rFonts w:ascii="Times New Roman" w:hAnsi="Times New Roman"/>
          <w:b/>
          <w:color w:val="000000"/>
          <w:sz w:val="28"/>
          <w:lang w:val="ru-RU"/>
        </w:rPr>
      </w:pPr>
    </w:p>
    <w:p w:rsidR="006355C7" w:rsidRDefault="006355C7">
      <w:pPr>
        <w:spacing w:after="0"/>
        <w:ind w:left="120"/>
        <w:rPr>
          <w:rFonts w:ascii="Times New Roman" w:hAnsi="Times New Roman"/>
          <w:b/>
          <w:color w:val="000000"/>
          <w:sz w:val="28"/>
          <w:lang w:val="ru-RU"/>
        </w:rPr>
      </w:pPr>
    </w:p>
    <w:p w:rsidR="006355C7" w:rsidRDefault="006355C7">
      <w:pPr>
        <w:spacing w:after="0"/>
        <w:ind w:left="120"/>
        <w:rPr>
          <w:rFonts w:ascii="Times New Roman" w:hAnsi="Times New Roman"/>
          <w:b/>
          <w:color w:val="000000"/>
          <w:sz w:val="28"/>
          <w:lang w:val="ru-RU"/>
        </w:rPr>
      </w:pPr>
    </w:p>
    <w:p w:rsidR="006355C7" w:rsidRDefault="006355C7">
      <w:pPr>
        <w:spacing w:after="0"/>
        <w:ind w:left="120"/>
        <w:rPr>
          <w:rFonts w:ascii="Times New Roman" w:hAnsi="Times New Roman"/>
          <w:b/>
          <w:color w:val="000000"/>
          <w:sz w:val="28"/>
          <w:lang w:val="ru-RU"/>
        </w:rPr>
      </w:pPr>
    </w:p>
    <w:p w:rsidR="009E18E9" w:rsidRPr="006355C7" w:rsidRDefault="006355C7" w:rsidP="00BC2DE7">
      <w:pPr>
        <w:spacing w:after="0"/>
        <w:rPr>
          <w:lang w:val="ru-RU"/>
        </w:rPr>
      </w:pPr>
      <w:bookmarkStart w:id="7" w:name="block-19700329"/>
      <w:bookmarkEnd w:id="6"/>
      <w:r w:rsidRPr="006355C7">
        <w:rPr>
          <w:rFonts w:ascii="Times New Roman" w:hAnsi="Times New Roman"/>
          <w:b/>
          <w:color w:val="000000"/>
          <w:sz w:val="28"/>
          <w:lang w:val="ru-RU"/>
        </w:rPr>
        <w:t>УЧЕБНО-МЕТОДИЧЕСКОЕ ОБЕСПЕЧЕНИЕ ОБРАЗОВАТЕЛЬНОГО ПРОЦЕССА</w:t>
      </w:r>
    </w:p>
    <w:p w:rsidR="009E18E9" w:rsidRPr="00BC2DE7" w:rsidRDefault="006355C7">
      <w:pPr>
        <w:spacing w:after="0" w:line="480" w:lineRule="auto"/>
        <w:ind w:left="120"/>
        <w:rPr>
          <w:lang w:val="ru-RU"/>
        </w:rPr>
      </w:pPr>
      <w:r w:rsidRPr="00BC2DE7">
        <w:rPr>
          <w:rFonts w:ascii="Times New Roman" w:hAnsi="Times New Roman"/>
          <w:b/>
          <w:color w:val="000000"/>
          <w:sz w:val="28"/>
          <w:lang w:val="ru-RU"/>
        </w:rPr>
        <w:t>ОБЯЗАТЕЛЬНЫЕ УЧЕБНЫЕ МАТЕРИАЛЫ ДЛЯ УЧЕНИКА</w:t>
      </w:r>
    </w:p>
    <w:p w:rsidR="009E18E9" w:rsidRPr="006355C7" w:rsidRDefault="006355C7">
      <w:pPr>
        <w:spacing w:after="0" w:line="480" w:lineRule="auto"/>
        <w:ind w:left="120"/>
        <w:rPr>
          <w:lang w:val="ru-RU"/>
        </w:rPr>
      </w:pPr>
      <w:r w:rsidRPr="006355C7">
        <w:rPr>
          <w:rFonts w:ascii="Times New Roman" w:hAnsi="Times New Roman"/>
          <w:color w:val="000000"/>
          <w:sz w:val="28"/>
          <w:lang w:val="ru-RU"/>
        </w:rPr>
        <w:t>​‌</w:t>
      </w:r>
      <w:bookmarkStart w:id="8" w:name="7e61753f-514e-40fe-996f-253694acfacb"/>
      <w:r w:rsidRPr="006355C7">
        <w:rPr>
          <w:rFonts w:ascii="Times New Roman" w:hAnsi="Times New Roman"/>
          <w:color w:val="000000"/>
          <w:sz w:val="28"/>
          <w:lang w:val="ru-RU"/>
        </w:rPr>
        <w:t>• Математика: 1-й класс: учебник: в 2 частях, 1 класс/ Моро М.И., Волкова С.И., Степанова С.В., Акционерное общество «Издательство «</w:t>
      </w:r>
      <w:proofErr w:type="gramStart"/>
      <w:r w:rsidRPr="006355C7">
        <w:rPr>
          <w:rFonts w:ascii="Times New Roman" w:hAnsi="Times New Roman"/>
          <w:color w:val="000000"/>
          <w:sz w:val="28"/>
          <w:lang w:val="ru-RU"/>
        </w:rPr>
        <w:t>Просвещение»</w:t>
      </w:r>
      <w:bookmarkEnd w:id="8"/>
      <w:r w:rsidRPr="006355C7">
        <w:rPr>
          <w:rFonts w:ascii="Times New Roman" w:hAnsi="Times New Roman"/>
          <w:color w:val="000000"/>
          <w:sz w:val="28"/>
          <w:lang w:val="ru-RU"/>
        </w:rPr>
        <w:t>‌</w:t>
      </w:r>
      <w:proofErr w:type="gramEnd"/>
      <w:r w:rsidRPr="006355C7">
        <w:rPr>
          <w:rFonts w:ascii="Times New Roman" w:hAnsi="Times New Roman"/>
          <w:color w:val="000000"/>
          <w:sz w:val="28"/>
          <w:lang w:val="ru-RU"/>
        </w:rPr>
        <w:t>​</w:t>
      </w:r>
    </w:p>
    <w:p w:rsidR="009E18E9" w:rsidRPr="006355C7" w:rsidRDefault="006355C7">
      <w:pPr>
        <w:spacing w:after="0" w:line="480" w:lineRule="auto"/>
        <w:ind w:left="120"/>
        <w:rPr>
          <w:lang w:val="ru-RU"/>
        </w:rPr>
      </w:pPr>
      <w:r w:rsidRPr="006355C7">
        <w:rPr>
          <w:rFonts w:ascii="Times New Roman" w:hAnsi="Times New Roman"/>
          <w:color w:val="000000"/>
          <w:sz w:val="28"/>
          <w:lang w:val="ru-RU"/>
        </w:rPr>
        <w:t>​‌</w:t>
      </w:r>
      <w:bookmarkStart w:id="9" w:name="3fd16b47-1eb9-4d72-bbe7-a63ca90c7a6e"/>
      <w:r w:rsidRPr="006355C7">
        <w:rPr>
          <w:rFonts w:ascii="Times New Roman" w:hAnsi="Times New Roman"/>
          <w:color w:val="000000"/>
          <w:sz w:val="28"/>
          <w:lang w:val="ru-RU"/>
        </w:rPr>
        <w:t>Моро М.И. Тетрадь по математике для 1 класса: в 2 частях / М.И. Моро, С.И. Волкова. – М.: Просвещение, 2023</w:t>
      </w:r>
      <w:bookmarkEnd w:id="9"/>
      <w:r w:rsidRPr="006355C7">
        <w:rPr>
          <w:rFonts w:ascii="Times New Roman" w:hAnsi="Times New Roman"/>
          <w:color w:val="000000"/>
          <w:sz w:val="28"/>
          <w:lang w:val="ru-RU"/>
        </w:rPr>
        <w:t>‌</w:t>
      </w:r>
    </w:p>
    <w:p w:rsidR="009E18E9" w:rsidRPr="006355C7" w:rsidRDefault="006355C7">
      <w:pPr>
        <w:spacing w:after="0"/>
        <w:ind w:left="120"/>
        <w:rPr>
          <w:lang w:val="ru-RU"/>
        </w:rPr>
      </w:pPr>
      <w:r w:rsidRPr="006355C7">
        <w:rPr>
          <w:rFonts w:ascii="Times New Roman" w:hAnsi="Times New Roman"/>
          <w:color w:val="000000"/>
          <w:sz w:val="28"/>
          <w:lang w:val="ru-RU"/>
        </w:rPr>
        <w:t>​</w:t>
      </w:r>
    </w:p>
    <w:p w:rsidR="009E18E9" w:rsidRPr="006355C7" w:rsidRDefault="006355C7">
      <w:pPr>
        <w:spacing w:after="0" w:line="480" w:lineRule="auto"/>
        <w:ind w:left="120"/>
        <w:rPr>
          <w:lang w:val="ru-RU"/>
        </w:rPr>
      </w:pPr>
      <w:r w:rsidRPr="006355C7">
        <w:rPr>
          <w:rFonts w:ascii="Times New Roman" w:hAnsi="Times New Roman"/>
          <w:b/>
          <w:color w:val="000000"/>
          <w:sz w:val="28"/>
          <w:lang w:val="ru-RU"/>
        </w:rPr>
        <w:t>МЕТОДИЧЕСКИЕ МАТЕРИАЛЫ ДЛЯ УЧИТЕЛЯ</w:t>
      </w:r>
    </w:p>
    <w:p w:rsidR="009E18E9" w:rsidRPr="006355C7" w:rsidRDefault="006355C7">
      <w:pPr>
        <w:spacing w:after="0" w:line="480" w:lineRule="auto"/>
        <w:ind w:left="120"/>
        <w:rPr>
          <w:lang w:val="ru-RU"/>
        </w:rPr>
      </w:pPr>
      <w:r w:rsidRPr="006355C7">
        <w:rPr>
          <w:rFonts w:ascii="Times New Roman" w:hAnsi="Times New Roman"/>
          <w:color w:val="000000"/>
          <w:sz w:val="28"/>
          <w:lang w:val="ru-RU"/>
        </w:rPr>
        <w:t>​‌1.Моро М.И. Математика: учебник для 1 класса: в 2 частях / М.И. Моро, С.И. Волкова, С.В. Степанова – М.: Просвещение, 2013</w:t>
      </w:r>
      <w:r w:rsidRPr="006355C7">
        <w:rPr>
          <w:sz w:val="28"/>
          <w:lang w:val="ru-RU"/>
        </w:rPr>
        <w:br/>
      </w:r>
      <w:r w:rsidRPr="006355C7">
        <w:rPr>
          <w:rFonts w:ascii="Times New Roman" w:hAnsi="Times New Roman"/>
          <w:color w:val="000000"/>
          <w:sz w:val="28"/>
          <w:lang w:val="ru-RU"/>
        </w:rPr>
        <w:t xml:space="preserve"> 2. Моро М.И. Тетрадь по математике для 1 класса: в 2 частях / М.И. Моро, С.И. Волкова. – М.: Просвещение, 2023</w:t>
      </w:r>
      <w:r w:rsidRPr="006355C7">
        <w:rPr>
          <w:sz w:val="28"/>
          <w:lang w:val="ru-RU"/>
        </w:rPr>
        <w:br/>
      </w:r>
      <w:bookmarkStart w:id="10" w:name="4ccd20f5-4b97-462e-8469-dea56de20829"/>
      <w:r w:rsidRPr="006355C7">
        <w:rPr>
          <w:rFonts w:ascii="Times New Roman" w:hAnsi="Times New Roman"/>
          <w:color w:val="000000"/>
          <w:sz w:val="28"/>
          <w:lang w:val="ru-RU"/>
        </w:rPr>
        <w:lastRenderedPageBreak/>
        <w:t xml:space="preserve"> 5. Математика. Методическое рекомендации 1-4 / Степанова С.В., Волкова С.И., </w:t>
      </w:r>
      <w:proofErr w:type="spellStart"/>
      <w:r w:rsidRPr="006355C7">
        <w:rPr>
          <w:rFonts w:ascii="Times New Roman" w:hAnsi="Times New Roman"/>
          <w:color w:val="000000"/>
          <w:sz w:val="28"/>
          <w:lang w:val="ru-RU"/>
        </w:rPr>
        <w:t>Игушева</w:t>
      </w:r>
      <w:proofErr w:type="spellEnd"/>
      <w:r w:rsidRPr="006355C7">
        <w:rPr>
          <w:rFonts w:ascii="Times New Roman" w:hAnsi="Times New Roman"/>
          <w:color w:val="000000"/>
          <w:sz w:val="28"/>
          <w:lang w:val="ru-RU"/>
        </w:rPr>
        <w:t xml:space="preserve"> И.А. - М.: Просвещение, </w:t>
      </w:r>
      <w:proofErr w:type="gramStart"/>
      <w:r w:rsidRPr="006355C7">
        <w:rPr>
          <w:rFonts w:ascii="Times New Roman" w:hAnsi="Times New Roman"/>
          <w:color w:val="000000"/>
          <w:sz w:val="28"/>
          <w:lang w:val="ru-RU"/>
        </w:rPr>
        <w:t>2017.</w:t>
      </w:r>
      <w:bookmarkEnd w:id="10"/>
      <w:r w:rsidRPr="006355C7">
        <w:rPr>
          <w:rFonts w:ascii="Times New Roman" w:hAnsi="Times New Roman"/>
          <w:color w:val="000000"/>
          <w:sz w:val="28"/>
          <w:lang w:val="ru-RU"/>
        </w:rPr>
        <w:t>‌</w:t>
      </w:r>
      <w:proofErr w:type="gramEnd"/>
      <w:r w:rsidRPr="006355C7">
        <w:rPr>
          <w:rFonts w:ascii="Times New Roman" w:hAnsi="Times New Roman"/>
          <w:color w:val="000000"/>
          <w:sz w:val="28"/>
          <w:lang w:val="ru-RU"/>
        </w:rPr>
        <w:t>​</w:t>
      </w:r>
    </w:p>
    <w:p w:rsidR="009E18E9" w:rsidRPr="006355C7" w:rsidRDefault="009E18E9">
      <w:pPr>
        <w:spacing w:after="0"/>
        <w:ind w:left="120"/>
        <w:rPr>
          <w:lang w:val="ru-RU"/>
        </w:rPr>
      </w:pPr>
    </w:p>
    <w:p w:rsidR="009E18E9" w:rsidRPr="006355C7" w:rsidRDefault="006355C7">
      <w:pPr>
        <w:spacing w:after="0" w:line="480" w:lineRule="auto"/>
        <w:ind w:left="120"/>
        <w:rPr>
          <w:lang w:val="ru-RU"/>
        </w:rPr>
      </w:pPr>
      <w:r w:rsidRPr="006355C7">
        <w:rPr>
          <w:rFonts w:ascii="Times New Roman" w:hAnsi="Times New Roman"/>
          <w:b/>
          <w:color w:val="000000"/>
          <w:sz w:val="28"/>
          <w:lang w:val="ru-RU"/>
        </w:rPr>
        <w:t>ЦИФРОВЫЕ ОБРАЗОВАТЕЛЬНЫЕ РЕСУРСЫ И РЕСУРСЫ СЕТИ ИНТЕРНЕТ</w:t>
      </w:r>
    </w:p>
    <w:p w:rsidR="009E18E9" w:rsidRPr="006355C7" w:rsidRDefault="006355C7">
      <w:pPr>
        <w:spacing w:after="0" w:line="480" w:lineRule="auto"/>
        <w:ind w:left="120"/>
        <w:rPr>
          <w:lang w:val="ru-RU"/>
        </w:rPr>
      </w:pPr>
      <w:r w:rsidRPr="006355C7">
        <w:rPr>
          <w:rFonts w:ascii="Times New Roman" w:hAnsi="Times New Roman"/>
          <w:color w:val="000000"/>
          <w:sz w:val="28"/>
          <w:lang w:val="ru-RU"/>
        </w:rPr>
        <w:t>​</w:t>
      </w:r>
      <w:r w:rsidRPr="006355C7">
        <w:rPr>
          <w:rFonts w:ascii="Times New Roman" w:hAnsi="Times New Roman"/>
          <w:color w:val="333333"/>
          <w:sz w:val="28"/>
          <w:lang w:val="ru-RU"/>
        </w:rPr>
        <w:t>​‌</w:t>
      </w:r>
      <w:r>
        <w:rPr>
          <w:rFonts w:ascii="Times New Roman" w:hAnsi="Times New Roman"/>
          <w:color w:val="000000"/>
          <w:sz w:val="28"/>
        </w:rPr>
        <w:t>https</w:t>
      </w:r>
      <w:r w:rsidRPr="006355C7">
        <w:rPr>
          <w:rFonts w:ascii="Times New Roman" w:hAnsi="Times New Roman"/>
          <w:color w:val="000000"/>
          <w:sz w:val="28"/>
          <w:lang w:val="ru-RU"/>
        </w:rPr>
        <w:t>://</w:t>
      </w:r>
      <w:proofErr w:type="spellStart"/>
      <w:r>
        <w:rPr>
          <w:rFonts w:ascii="Times New Roman" w:hAnsi="Times New Roman"/>
          <w:color w:val="000000"/>
          <w:sz w:val="28"/>
        </w:rPr>
        <w:t>pptcloud</w:t>
      </w:r>
      <w:proofErr w:type="spellEnd"/>
      <w:r w:rsidRPr="006355C7">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355C7">
        <w:rPr>
          <w:rFonts w:ascii="Times New Roman" w:hAnsi="Times New Roman"/>
          <w:color w:val="000000"/>
          <w:sz w:val="28"/>
          <w:lang w:val="ru-RU"/>
        </w:rPr>
        <w:t>/</w:t>
      </w:r>
      <w:proofErr w:type="spellStart"/>
      <w:r>
        <w:rPr>
          <w:rFonts w:ascii="Times New Roman" w:hAnsi="Times New Roman"/>
          <w:color w:val="000000"/>
          <w:sz w:val="28"/>
        </w:rPr>
        <w:t>matematika</w:t>
      </w:r>
      <w:proofErr w:type="spellEnd"/>
      <w:r w:rsidRPr="006355C7">
        <w:rPr>
          <w:rFonts w:ascii="Times New Roman" w:hAnsi="Times New Roman"/>
          <w:color w:val="000000"/>
          <w:sz w:val="28"/>
          <w:lang w:val="ru-RU"/>
        </w:rPr>
        <w:t>/</w:t>
      </w:r>
      <w:proofErr w:type="spellStart"/>
      <w:r>
        <w:rPr>
          <w:rFonts w:ascii="Times New Roman" w:hAnsi="Times New Roman"/>
          <w:color w:val="000000"/>
          <w:sz w:val="28"/>
        </w:rPr>
        <w:t>zadacha</w:t>
      </w:r>
      <w:proofErr w:type="spellEnd"/>
      <w:r w:rsidRPr="006355C7">
        <w:rPr>
          <w:rFonts w:ascii="Times New Roman" w:hAnsi="Times New Roman"/>
          <w:color w:val="000000"/>
          <w:sz w:val="28"/>
          <w:lang w:val="ru-RU"/>
        </w:rPr>
        <w:t xml:space="preserve">-154492 </w:t>
      </w:r>
      <w:r>
        <w:rPr>
          <w:rFonts w:ascii="Times New Roman" w:hAnsi="Times New Roman"/>
          <w:color w:val="000000"/>
          <w:sz w:val="28"/>
        </w:rPr>
        <w:t>https</w:t>
      </w:r>
      <w:r w:rsidRPr="006355C7">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6355C7">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6355C7">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355C7">
        <w:rPr>
          <w:rFonts w:ascii="Times New Roman" w:hAnsi="Times New Roman"/>
          <w:color w:val="000000"/>
          <w:sz w:val="28"/>
          <w:lang w:val="ru-RU"/>
        </w:rPr>
        <w:t xml:space="preserve">/ </w:t>
      </w:r>
      <w:r>
        <w:rPr>
          <w:rFonts w:ascii="Times New Roman" w:hAnsi="Times New Roman"/>
          <w:color w:val="000000"/>
          <w:sz w:val="28"/>
        </w:rPr>
        <w:t>https</w:t>
      </w:r>
      <w:r w:rsidRPr="006355C7">
        <w:rPr>
          <w:rFonts w:ascii="Times New Roman" w:hAnsi="Times New Roman"/>
          <w:color w:val="000000"/>
          <w:sz w:val="28"/>
          <w:lang w:val="ru-RU"/>
        </w:rPr>
        <w:t>://</w:t>
      </w:r>
      <w:proofErr w:type="spellStart"/>
      <w:r>
        <w:rPr>
          <w:rFonts w:ascii="Times New Roman" w:hAnsi="Times New Roman"/>
          <w:color w:val="000000"/>
          <w:sz w:val="28"/>
        </w:rPr>
        <w:t>uchebnik</w:t>
      </w:r>
      <w:proofErr w:type="spellEnd"/>
      <w:r w:rsidRPr="006355C7">
        <w:rPr>
          <w:rFonts w:ascii="Times New Roman" w:hAnsi="Times New Roman"/>
          <w:color w:val="000000"/>
          <w:sz w:val="28"/>
          <w:lang w:val="ru-RU"/>
        </w:rPr>
        <w:t>.</w:t>
      </w:r>
      <w:proofErr w:type="spellStart"/>
      <w:r>
        <w:rPr>
          <w:rFonts w:ascii="Times New Roman" w:hAnsi="Times New Roman"/>
          <w:color w:val="000000"/>
          <w:sz w:val="28"/>
        </w:rPr>
        <w:t>mos</w:t>
      </w:r>
      <w:proofErr w:type="spellEnd"/>
      <w:r w:rsidRPr="006355C7">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355C7">
        <w:rPr>
          <w:rFonts w:ascii="Times New Roman" w:hAnsi="Times New Roman"/>
          <w:color w:val="000000"/>
          <w:sz w:val="28"/>
          <w:lang w:val="ru-RU"/>
        </w:rPr>
        <w:t>/</w:t>
      </w:r>
      <w:r>
        <w:rPr>
          <w:rFonts w:ascii="Times New Roman" w:hAnsi="Times New Roman"/>
          <w:color w:val="000000"/>
          <w:sz w:val="28"/>
        </w:rPr>
        <w:t>main</w:t>
      </w:r>
      <w:r w:rsidRPr="006355C7">
        <w:rPr>
          <w:rFonts w:ascii="Times New Roman" w:hAnsi="Times New Roman"/>
          <w:color w:val="000000"/>
          <w:sz w:val="28"/>
          <w:lang w:val="ru-RU"/>
        </w:rPr>
        <w:t xml:space="preserve"> </w:t>
      </w:r>
      <w:r>
        <w:rPr>
          <w:rFonts w:ascii="Times New Roman" w:hAnsi="Times New Roman"/>
          <w:color w:val="000000"/>
          <w:sz w:val="28"/>
        </w:rPr>
        <w:t>https</w:t>
      </w:r>
      <w:r w:rsidRPr="006355C7">
        <w:rPr>
          <w:rFonts w:ascii="Times New Roman" w:hAnsi="Times New Roman"/>
          <w:color w:val="000000"/>
          <w:sz w:val="28"/>
          <w:lang w:val="ru-RU"/>
        </w:rPr>
        <w:t>://</w:t>
      </w:r>
      <w:r>
        <w:rPr>
          <w:rFonts w:ascii="Times New Roman" w:hAnsi="Times New Roman"/>
          <w:color w:val="000000"/>
          <w:sz w:val="28"/>
        </w:rPr>
        <w:t>education</w:t>
      </w:r>
      <w:r w:rsidRPr="006355C7">
        <w:rPr>
          <w:rFonts w:ascii="Times New Roman" w:hAnsi="Times New Roman"/>
          <w:color w:val="000000"/>
          <w:sz w:val="28"/>
          <w:lang w:val="ru-RU"/>
        </w:rPr>
        <w:t>.</w:t>
      </w:r>
      <w:proofErr w:type="spellStart"/>
      <w:r>
        <w:rPr>
          <w:rFonts w:ascii="Times New Roman" w:hAnsi="Times New Roman"/>
          <w:color w:val="000000"/>
          <w:sz w:val="28"/>
        </w:rPr>
        <w:t>yandex</w:t>
      </w:r>
      <w:proofErr w:type="spellEnd"/>
      <w:r w:rsidRPr="006355C7">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355C7">
        <w:rPr>
          <w:rFonts w:ascii="Times New Roman" w:hAnsi="Times New Roman"/>
          <w:color w:val="000000"/>
          <w:sz w:val="28"/>
          <w:lang w:val="ru-RU"/>
        </w:rPr>
        <w:t>/</w:t>
      </w:r>
      <w:r>
        <w:rPr>
          <w:rFonts w:ascii="Times New Roman" w:hAnsi="Times New Roman"/>
          <w:color w:val="000000"/>
          <w:sz w:val="28"/>
        </w:rPr>
        <w:t>main</w:t>
      </w:r>
      <w:r w:rsidRPr="006355C7">
        <w:rPr>
          <w:rFonts w:ascii="Times New Roman" w:hAnsi="Times New Roman"/>
          <w:color w:val="000000"/>
          <w:sz w:val="28"/>
          <w:lang w:val="ru-RU"/>
        </w:rPr>
        <w:t xml:space="preserve"> </w:t>
      </w:r>
      <w:r>
        <w:rPr>
          <w:rFonts w:ascii="Times New Roman" w:hAnsi="Times New Roman"/>
          <w:color w:val="000000"/>
          <w:sz w:val="28"/>
        </w:rPr>
        <w:t>https</w:t>
      </w:r>
      <w:r w:rsidRPr="006355C7">
        <w:rPr>
          <w:rFonts w:ascii="Times New Roman" w:hAnsi="Times New Roman"/>
          <w:color w:val="000000"/>
          <w:sz w:val="28"/>
          <w:lang w:val="ru-RU"/>
        </w:rPr>
        <w:t>://</w:t>
      </w:r>
      <w:proofErr w:type="spellStart"/>
      <w:r>
        <w:rPr>
          <w:rFonts w:ascii="Times New Roman" w:hAnsi="Times New Roman"/>
          <w:color w:val="000000"/>
          <w:sz w:val="28"/>
        </w:rPr>
        <w:t>pptcloud</w:t>
      </w:r>
      <w:proofErr w:type="spellEnd"/>
      <w:r w:rsidRPr="006355C7">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355C7">
        <w:rPr>
          <w:rFonts w:ascii="Times New Roman" w:hAnsi="Times New Roman"/>
          <w:color w:val="000000"/>
          <w:sz w:val="28"/>
          <w:lang w:val="ru-RU"/>
        </w:rPr>
        <w:t>/</w:t>
      </w:r>
      <w:proofErr w:type="spellStart"/>
      <w:r>
        <w:rPr>
          <w:rFonts w:ascii="Times New Roman" w:hAnsi="Times New Roman"/>
          <w:color w:val="000000"/>
          <w:sz w:val="28"/>
        </w:rPr>
        <w:t>matematika</w:t>
      </w:r>
      <w:proofErr w:type="spellEnd"/>
      <w:r w:rsidRPr="006355C7">
        <w:rPr>
          <w:sz w:val="28"/>
          <w:lang w:val="ru-RU"/>
        </w:rPr>
        <w:br/>
      </w:r>
      <w:r w:rsidRPr="006355C7">
        <w:rPr>
          <w:rFonts w:ascii="Times New Roman" w:hAnsi="Times New Roman"/>
          <w:color w:val="000000"/>
          <w:sz w:val="28"/>
          <w:lang w:val="ru-RU"/>
        </w:rPr>
        <w:t xml:space="preserve"> </w:t>
      </w:r>
      <w:r>
        <w:rPr>
          <w:rFonts w:ascii="Times New Roman" w:hAnsi="Times New Roman"/>
          <w:color w:val="000000"/>
          <w:sz w:val="28"/>
        </w:rPr>
        <w:t>https</w:t>
      </w:r>
      <w:r w:rsidRPr="006355C7">
        <w:rPr>
          <w:rFonts w:ascii="Times New Roman" w:hAnsi="Times New Roman"/>
          <w:color w:val="000000"/>
          <w:sz w:val="28"/>
          <w:lang w:val="ru-RU"/>
        </w:rPr>
        <w:t>://</w:t>
      </w:r>
      <w:proofErr w:type="spellStart"/>
      <w:r>
        <w:rPr>
          <w:rFonts w:ascii="Times New Roman" w:hAnsi="Times New Roman"/>
          <w:color w:val="000000"/>
          <w:sz w:val="28"/>
        </w:rPr>
        <w:t>chetyrehugolniki</w:t>
      </w:r>
      <w:proofErr w:type="spellEnd"/>
      <w:r w:rsidRPr="006355C7">
        <w:rPr>
          <w:rFonts w:ascii="Times New Roman" w:hAnsi="Times New Roman"/>
          <w:color w:val="000000"/>
          <w:sz w:val="28"/>
          <w:lang w:val="ru-RU"/>
        </w:rPr>
        <w:t>-</w:t>
      </w:r>
      <w:proofErr w:type="spellStart"/>
      <w:r>
        <w:rPr>
          <w:rFonts w:ascii="Times New Roman" w:hAnsi="Times New Roman"/>
          <w:color w:val="000000"/>
          <w:sz w:val="28"/>
        </w:rPr>
        <w:t>pryamougolnik</w:t>
      </w:r>
      <w:proofErr w:type="spellEnd"/>
      <w:r w:rsidRPr="006355C7">
        <w:rPr>
          <w:rFonts w:ascii="Times New Roman" w:hAnsi="Times New Roman"/>
          <w:color w:val="000000"/>
          <w:sz w:val="28"/>
          <w:lang w:val="ru-RU"/>
        </w:rPr>
        <w:t>-</w:t>
      </w:r>
      <w:proofErr w:type="spellStart"/>
      <w:r>
        <w:rPr>
          <w:rFonts w:ascii="Times New Roman" w:hAnsi="Times New Roman"/>
          <w:color w:val="000000"/>
          <w:sz w:val="28"/>
        </w:rPr>
        <w:t>kvadrat</w:t>
      </w:r>
      <w:proofErr w:type="spellEnd"/>
      <w:r w:rsidRPr="006355C7">
        <w:rPr>
          <w:rFonts w:ascii="Times New Roman" w:hAnsi="Times New Roman"/>
          <w:color w:val="000000"/>
          <w:sz w:val="28"/>
          <w:lang w:val="ru-RU"/>
        </w:rPr>
        <w:t>-</w:t>
      </w:r>
      <w:proofErr w:type="spellStart"/>
      <w:r>
        <w:rPr>
          <w:rFonts w:ascii="Times New Roman" w:hAnsi="Times New Roman"/>
          <w:color w:val="000000"/>
          <w:sz w:val="28"/>
        </w:rPr>
        <w:t>prezentatsiya</w:t>
      </w:r>
      <w:proofErr w:type="spellEnd"/>
      <w:r w:rsidRPr="006355C7">
        <w:rPr>
          <w:rFonts w:ascii="Times New Roman" w:hAnsi="Times New Roman"/>
          <w:color w:val="000000"/>
          <w:sz w:val="28"/>
          <w:lang w:val="ru-RU"/>
        </w:rPr>
        <w:t>-1-</w:t>
      </w:r>
      <w:proofErr w:type="spellStart"/>
      <w:r>
        <w:rPr>
          <w:rFonts w:ascii="Times New Roman" w:hAnsi="Times New Roman"/>
          <w:color w:val="000000"/>
          <w:sz w:val="28"/>
        </w:rPr>
        <w:t>klass</w:t>
      </w:r>
      <w:proofErr w:type="spellEnd"/>
      <w:r w:rsidRPr="006355C7">
        <w:rPr>
          <w:sz w:val="28"/>
          <w:lang w:val="ru-RU"/>
        </w:rPr>
        <w:br/>
      </w:r>
      <w:bookmarkStart w:id="11" w:name="c563541b-dafa-4bd9-a500-57d2c647696a"/>
      <w:bookmarkEnd w:id="11"/>
      <w:r w:rsidRPr="006355C7">
        <w:rPr>
          <w:rFonts w:ascii="Times New Roman" w:hAnsi="Times New Roman"/>
          <w:color w:val="333333"/>
          <w:sz w:val="28"/>
          <w:lang w:val="ru-RU"/>
        </w:rPr>
        <w:t>‌</w:t>
      </w:r>
      <w:r w:rsidRPr="006355C7">
        <w:rPr>
          <w:rFonts w:ascii="Times New Roman" w:hAnsi="Times New Roman"/>
          <w:color w:val="000000"/>
          <w:sz w:val="28"/>
          <w:lang w:val="ru-RU"/>
        </w:rPr>
        <w:t>​</w:t>
      </w:r>
    </w:p>
    <w:p w:rsidR="009E18E9" w:rsidRPr="006355C7" w:rsidRDefault="009E18E9">
      <w:pPr>
        <w:rPr>
          <w:lang w:val="ru-RU"/>
        </w:rPr>
        <w:sectPr w:rsidR="009E18E9" w:rsidRPr="006355C7">
          <w:pgSz w:w="11906" w:h="16383"/>
          <w:pgMar w:top="1134" w:right="850" w:bottom="1134" w:left="1701" w:header="720" w:footer="720" w:gutter="0"/>
          <w:cols w:space="720"/>
        </w:sectPr>
      </w:pPr>
    </w:p>
    <w:bookmarkEnd w:id="7"/>
    <w:p w:rsidR="00E875C9" w:rsidRPr="006355C7" w:rsidRDefault="00E875C9">
      <w:pPr>
        <w:rPr>
          <w:lang w:val="ru-RU"/>
        </w:rPr>
      </w:pPr>
    </w:p>
    <w:sectPr w:rsidR="00E875C9" w:rsidRPr="006355C7" w:rsidSect="009E18E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57C41"/>
    <w:multiLevelType w:val="multilevel"/>
    <w:tmpl w:val="4DB6970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D0577C3"/>
    <w:multiLevelType w:val="multilevel"/>
    <w:tmpl w:val="A622F2B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9E18E9"/>
    <w:rsid w:val="003350D0"/>
    <w:rsid w:val="006355C7"/>
    <w:rsid w:val="009E18E9"/>
    <w:rsid w:val="00BC2DE7"/>
    <w:rsid w:val="00E875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04D22E-1890-4244-AD7F-8F52EA1EA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9E18E9"/>
    <w:rPr>
      <w:color w:val="0000FF" w:themeColor="hyperlink"/>
      <w:u w:val="single"/>
    </w:rPr>
  </w:style>
  <w:style w:type="table" w:styleId="ac">
    <w:name w:val="Table Grid"/>
    <w:basedOn w:val="a1"/>
    <w:uiPriority w:val="59"/>
    <w:rsid w:val="009E18E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BC2DE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C2D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7336</Words>
  <Characters>41821</Characters>
  <Application>Microsoft Office Word</Application>
  <DocSecurity>0</DocSecurity>
  <Lines>348</Lines>
  <Paragraphs>98</Paragraphs>
  <ScaleCrop>false</ScaleCrop>
  <Company>Reanimator Extreme Edition</Company>
  <LinksUpToDate>false</LinksUpToDate>
  <CharactersWithSpaces>49059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dcterms:created xsi:type="dcterms:W3CDTF">2023-09-13T21:58:00Z</dcterms:created>
  <dcterms:modified xsi:type="dcterms:W3CDTF">2023-09-17T23:56:00Z</dcterms:modified>
</cp:coreProperties>
</file>