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39" w:rsidRDefault="002E4739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-560705</wp:posOffset>
            </wp:positionV>
            <wp:extent cx="7197725" cy="10185400"/>
            <wp:effectExtent l="19050" t="0" r="3175" b="0"/>
            <wp:wrapTight wrapText="bothSides">
              <wp:wrapPolygon edited="0">
                <wp:start x="-57" y="0"/>
                <wp:lineTo x="-57" y="21573"/>
                <wp:lineTo x="21610" y="21573"/>
                <wp:lineTo x="21610" y="0"/>
                <wp:lineTo x="-57" y="0"/>
              </wp:wrapPolygon>
            </wp:wrapTight>
            <wp:docPr id="2" name="Рисунок 1" descr="F:\ф-ра\физкультур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-ра\физкультур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725" cy="1018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463" w:rsidRPr="002E4739" w:rsidRDefault="00814463" w:rsidP="00814463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10 и 11 классах продолжается обязательное изучение учебного предмета «Физическая культура». По учебному плану МОБУ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  ИСТОК» на обязательное изучение всех учебных тем программы отводится 204 часа, из расчёта 3 часа в неделю.</w:t>
      </w:r>
    </w:p>
    <w:p w:rsidR="00814463" w:rsidRDefault="00814463" w:rsidP="002E4739">
      <w:p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A0D85" w:rsidRPr="002E4739" w:rsidRDefault="001A0D85" w:rsidP="002E4739">
      <w:p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1.Планируемые результаты освоения учебного предмета: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Личностные, </w:t>
      </w:r>
      <w:proofErr w:type="spellStart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 предметные результаты освоения учебного предмета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средней школе.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предметными и личностными результатами.</w:t>
      </w:r>
    </w:p>
    <w:p w:rsidR="001A0D85" w:rsidRPr="00814463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4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 освоения предмета физической культуры.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могут проявляться в разных областях культуры.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владение знаниями о правилах безопасной жизнедеятельности, способах избегания возможных опасных ситуаций.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нравственной и эстетической культур: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физической культуры: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 умение максимально проявлять физические способности (качества) при выполнении тестовых упражнений по физической культуре.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 освоения физической культуры.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характеризуют уровень форсированности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образовательных дисциплин (в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как ОБЖ, биология, история, география) универсальные способности потребуются как в рамках образовательного процесса (умение учиться), так и в реальной повседневной жизни.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 освоения физической культуры.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1.Умение использовать другие разнообразные формы и виды </w:t>
      </w:r>
      <w:proofErr w:type="spell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оздоровительной деятельности для организации здорового образа жизни, активного отдыха и досуга, в том числе и в подготовке к выполнению нормативов ВФСК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«ГТО».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2.Овладение современными методиками укрепления и сохранения здоровья, поддержание работоспособности, профилактики заболеваний.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Выпускник научится</w:t>
      </w:r>
      <w:proofErr w:type="gramStart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основании изученных знаний учащиеся должны уметь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Объяснять: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Характеризовать: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занятий, различной направленности и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эффективностью;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обучения и самообучения двигательным действиям, способности развития физических способностей на занятиях физической культурой;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форм урочной и внеурочной занятости физическими упражнениями, основы их структуры, содержания и направленности;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особенности содержания и направленности различных систем физических упражнений, их оздоровительную и развивающую направленность.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Соблюдать правила: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-личной гигиены и закаливания организма;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и проведения самостоятельных и самодеятельных форм занятий физическими упражнениями и спортом;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культуры поведения и взаимодействия во время коллективных занятий и соревнований;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профилактике травматизма и оказания первой медицинской помощи при травмах и ушибах;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экипировки и использования спортивного инвентаря на занятиях физической культурой.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Осуществлять: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самостоятельные и самодеятельные занятия физическими упражнениями с общей профессионально – прикладной и оздоровительно – корригирующей направленностью;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индивидуальным физическим развитием и физической подготовленностью, физической работоспособностью, осанкой;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приёмы по страховке и </w:t>
      </w:r>
      <w:proofErr w:type="spell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самостраховке</w:t>
      </w:r>
      <w:proofErr w:type="spell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занятий физическими упражнениями, приёмы оказания первой медицинской помощи при травмах и ушибах;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приёмы массажа и самомассажа;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физической культурой и спортивные соревнования с младшими школьниками (в присутствие учителя физической культуры);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судейство по одному из видов спорта.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Составлять: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комплексы физических упражнений различной направленности;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– конспекты индивидуальных занятий и систем занятий.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Определять: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индивидуального развития и двигательной подготовленности;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эффективность занятий физическими упражнениями, функциональное состояние организма и физическую работоспособность;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дозировку физической нагрузки и направленность воздействий физических упражнений.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2. Содержание учебного предмета</w:t>
      </w:r>
    </w:p>
    <w:p w:rsidR="001A0D85" w:rsidRPr="002E4739" w:rsidRDefault="001A0D85" w:rsidP="00562E98">
      <w:pPr>
        <w:shd w:val="clear" w:color="auto" w:fill="F5F5F5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Основы знаний о физической культуре, умения и навыки, приёмы закаливания, способы </w:t>
      </w:r>
      <w:proofErr w:type="spellStart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самоконтроля.  (10 – 11 классы)  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СОДЕРЖАНИЕ ПРОГРАММНОГО МАТЕРИАЛА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10 -11 классы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знаний о физической культуре изучаются в рамках отдельных уроков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– 11 классы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теоретической и практической частей ВФСК «ГТО», применение этих знаний в повседневной жизни.</w:t>
      </w:r>
      <w:proofErr w:type="gramEnd"/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Естественные основы.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нервной системы в управлении движениями и регуляции систем дыхания, кровообращения и энергообеспечения.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Социально-психологические основы.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Гигиенические основы организации самостоятельных занятий физическими упражнениями. Составление и проведение 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индивидуальных занятий физическими упражнениями на развитие основных систем организма.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Культурно-исторические основы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Пьера де Кубертена в становлении и развитии Современных Олимпийских игр.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Олимпийские 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принципы, традиции, правила, симво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лика.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Современное международное положение спорта высших достижений в современной культуре, принципы Олимпизма на современном этапе.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Приёмы закаливания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Воздушные и водные процедуры. Правила и дозировка.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самоконтроля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Приёмы самоконтроля физических нагрузок: на выносливость, скоростной, силовой, координационной направленности.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Спортивные игры.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10 – 11 классы (юноши и девушки).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Командные (игровые) виды спорта. Терминология избранной спортивной игры. 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соревнований по футболу  (мини-футболу), баскетболу (мини-баскетболу), волейболу (мини – волейболу), гандболу (мини – гандболу).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Прави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ла и  техники безопасности при занятиях спортивными играми. Основы судейства.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Гимнастика с элементами акробатики.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10 – 11 классы (юноши и девушки).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гимнастических упражнений для сохранения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правильной осанки, развития силовых способностей и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гибкости. Страховка и помощь во время занятий; обес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печение техники безопасности,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Профилактика травматизма и оказания до врачебной помощи.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Лёгкая атлетика.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– 11 классы (юноши и девушки).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Терминология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разучиваемых упражнений и основы правильной техники их выполнения. Прави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 соревнований в беге, прыжках и метаниях. 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техники безопасности при занятиях легкой атлетикой. Подготовка места занятий. Помощь в судействе.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Кроссовая подготовка.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10 – 11классы (юноши и девушки).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Кроссовый бег. Правила. Терминология. Требования к одежде и обуви занимающегося кроссом Техника безопасности при занятиях кроссом. Оказание помощи при травмах.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Элементы единоборств.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10 – 11 классы (юноши и девушки).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единоборств.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Олимпийские виды спортивной борьбы. Правила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техники безопасности при занятиях.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единоборствами на развитие нравственных и  волевых качеств. Профилактика травматизма и оказания до врачебной помощи. Составление комплекса самостоятельной разминки.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– 11 класс юноши и девушки  (практическая часть).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Баскетбол.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Техни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ка пере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движений,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остановок,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поворотов и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стоек: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с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тойки   игрока.    Совершенствование перемещения в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стойке приставными шагами боком,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лицом и спиной вперед. Остановка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двумя шагами и прыжком. Поворо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ты без мяча и с мячом.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Комбинации из освоенных элемен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тов техники передвижений (переме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щения в стойке, остановка, поворот, </w:t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ускорение).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>Ловля и пе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редач мяча: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ловля и передача мяча двумя рука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ми от груди и одной рукой от пле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ча на месте и в движении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 пассивным со</w:t>
      </w:r>
      <w:r w:rsidRPr="002E4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противлением </w:t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защитника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(в  парах,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тройках, квадрате, круге).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Техника   ве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дения мяча:</w:t>
      </w:r>
      <w:r w:rsidRPr="002E47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ведение мяча в низкой, средней и 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высокой стойке на месте, в движе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нии по прямой, с изменением на</w:t>
      </w:r>
      <w:r w:rsidRPr="002E47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 движения и скорости.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Ведение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пассивным со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противлением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защитника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ведущей и не ведущей рукой.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бросков мяча: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совершенствование бросков одной и двумя руками с ме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ста и в движении (после ведения, 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после ловли)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пассив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противодей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ствием. Макси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мальное расстоя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ние до корзины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4,8 м в прыжке.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Индивиду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альная тех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ника защиты: 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перехват, вырывание и выбивание мяча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ехника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перемещений,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владения мя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чом: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комбинация из освоенных элемен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тов: ловля, передача, ведение, бро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сок.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Комбинация из освоенных элемен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тов игры.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Тактика  игры: </w:t>
      </w:r>
      <w:r w:rsidRPr="002E4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взаимодействие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  игроков 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(тройка и малая </w:t>
      </w:r>
      <w:r w:rsidRPr="002E4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восьмерка).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игрой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Игра   по   упрощенным   правилам </w:t>
      </w:r>
      <w:r w:rsidRPr="002E4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баскетбола.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Игры и игровые задания 2:1, 3:1, 3:2,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3:3., помощь в организации и проведении игры, основы судейства.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Волейбол.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ехника пе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редвижений,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остановок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и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стоек: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комбинации из освоенных элементов техники передви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жений (перемещения в стойке, остановки, ускорения).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Техника при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ёма и пере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дач мяча: </w:t>
      </w:r>
      <w:r w:rsidRPr="002E4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передача мяча у 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сетки и в прыж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ке через сетку. Передача мяча </w:t>
      </w:r>
      <w:r w:rsidRPr="002E4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сверху, стоя спи</w:t>
      </w:r>
      <w:r w:rsidRPr="002E4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ной к цели.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Техника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дачи мяча: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верхняя прямая </w:t>
      </w:r>
      <w:r w:rsidRPr="002E4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подача мяча. При</w:t>
      </w:r>
      <w:r w:rsidRPr="002E4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 подачи.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прямого нападающего удара: совершенствование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прямого нападающего удара после подбрасывания мяча 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партнером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, 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через сетку в заданное место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Техники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владения мя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чом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: комбинации из освоенных элемен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тов: прием, передача мяча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Тактика иг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ры: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тактика свободного нападения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Позиционное на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падение с измене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нием позиций.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ние игрой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игра по прави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лам волейбола.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  выносливости, скоростных  и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скоростно-силовых спо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собностей. 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Бег  с изменени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направления, скорости, челночный бег с ведением и без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ведения мяча и др.; метания в цель различными мячами,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и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гровые упражнения типа 2:1, 3:1, 2:2, 3:2, 3:3.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Эстафеты, круговая тренировка, подвижные игры с мя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чом, двусторонние игры длительностью от 15 до 20 мин.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Футбол (мини – футбол).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передвижений, остановок, поворотов   и стоек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    игрока;    перемещения   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Удары по мячу и остановка мяча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: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удара по катящемуся мячу внешней      стороной подъема,     носком,   серединой лба (по летящему мячу). Вбрасывание мяча   из-за   боковой  линии   с места и с шагом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ведения мяча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   по прямой с изменением направления движения и скорости   ведения   с     пассивным и активным сопротивлением защитника   ведущей   и   не ведущей ногой.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ударов по воротам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: совершенствование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ударов  по воротам указанными способами на точность (меткость) попадания мячом в цель.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Индивиду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альная тех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ника защиты: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перехват мяча. Выбивание мяча. Игра вратаря.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Техника перемещений,  владения мячом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: совершенствование: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Тактика иг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ры: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тактика свободного нападения. Позиционные нападения с     изменением позиций игроков. Нападение в игровых заданиях 3:1, 3:2, 3:3, 2:1 с атакой на ворота и без атаки ворот.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ние игрой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Игра по правилам  на площадках разных размеров. Игры и игровые задания 2:1, 3:1, 3:2, 3:3, помощь в организации и проведении игры, основы судейства.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Гандбол.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Техни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ка пере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движений,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остановок,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поворотов и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стоек: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с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тойки   игрока.    Перемещения   в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стойке приставными шагами боком,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лицом и спиной вперед. Остановка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шагом и прыжком. Поворо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ты без мяча и с мячом.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Комбинации из освоенных элемен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тов техники передвижений (переме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щения в стойке, остановка, поворот, </w:t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ускорение).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>Ловля и пе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редача мяча: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ловля и передача мяча 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одной и двумя рукой от пле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ча на месте и в движении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 пассивным и активным со</w:t>
      </w:r>
      <w:r w:rsidRPr="002E4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противлением </w:t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защитника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(в  парах,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тройках, квадрате, круге).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   ве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дения мяча:</w:t>
      </w:r>
      <w:r w:rsidRPr="002E47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ведение мяча</w:t>
      </w:r>
      <w:r w:rsidRPr="002E47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по прямой, с изменением на</w:t>
      </w:r>
      <w:r w:rsidRPr="002E47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правления движения и скорости.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Ведение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пассивным и активным  со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противлением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защитника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ведущей и не ведущей руками.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бросков мяча: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броски одной рукой  с ме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ста и в движении (после ведения, 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после ловли)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пассив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и активным противодей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ствием. Различное 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расстоя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ние до ворот.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Индивиду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альная тех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ника защиты: 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перехват мяча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ведение мяча, опека игрока соперника, умение противостоять сопернику в рамках правил игры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ехника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перемещений,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владения мя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чом: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комбинация из освоенных элемен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тов: ловля, передача, ведение, бро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сок. Перемещения бегом и шагом, боком, лицом вперёд и спиной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Тактика  игры: </w:t>
      </w:r>
      <w:r w:rsidRPr="002E4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взаимодействие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игроков 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команды, умение ориентироваться в игровой ситуации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игрой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Игра по правилам </w:t>
      </w:r>
      <w:r w:rsidRPr="002E4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гандбола.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Игры и игровые задания. Знания правил спортивной игры «гандбол», помощь в организации проведения и судейства игры.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Гимнастика с элементами акробатики.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Строевые упражнения, совершенствование: понимание и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различных строевых команд, совершенствование строевых приёмов на месте и в движении (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повороты в движе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нии направо, нале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во, кругом).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 упражнения без предметов и  с предметами, развитие координационных, силовых способностей, гибкости и правильной осанки: совершенствование: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сочетание различных положений рук, ног, туловища.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Сочетание движений руками с ходьбой на месте и в 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движении, с маховыми движениями ногой, с подско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ками, с приседаниями, с поворотами. 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Общеразвивающие упражнения с повышенной амп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литудой для плечевых, локтевых, тазобедренных, ко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ленных  суставов   и   позвоночника.   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Общеразвивающие упражнения в парах. Юноши: с набивным и большими мячами, гантелями </w:t>
      </w:r>
      <w:r w:rsidRPr="002E47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(3-5 кг), со скакалками.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Акробатические упражнения: юноши: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кувырок назад в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ноги  врозь;  кувы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 вперед и назад; длинный  кувырок; стойка на голове и руках, усложнённые кувырки, составление комбинаций из кувырков.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Висы и упоры: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юноши: 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из виса 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 </w:t>
      </w:r>
      <w:proofErr w:type="spellStart"/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подколенках</w:t>
      </w:r>
      <w:proofErr w:type="spellEnd"/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че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рез стойку на руках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опускание   в   упор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присев; подъем ма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хом назад в сед но</w:t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ги    врозь;    подъем  </w:t>
      </w:r>
      <w:proofErr w:type="spell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завесом</w:t>
      </w:r>
      <w:proofErr w:type="spell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различные висы на высокой перекладине. 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Лазанье: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лазанье по канату, шесту, гимнастической лестнице.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Подтягивания на высокой перекладине Упражнения в висах и упорах, с ган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телями, с отягощениями, набивными мячами.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Опорные прыжки: юноши: совершенствование: 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согнув ноги (козел в длину, высота- 115 см).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Равновесие.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гимнастическом бревне, хождение по разметке.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Лёгкая атлетика.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Техника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спринтерско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го бега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совершенствование: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старт 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 30 м</w:t>
      </w:r>
      <w:r w:rsidRPr="002E47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.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Бег с ускорени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ем от 70 до 80 м.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Скоростной бег </w:t>
      </w:r>
      <w:r w:rsidRPr="002E47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до 60 м.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Бег на результат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м.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Техника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длительного бега: юноши 2000  - 3000  метров.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прыжка в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длину: совершенствование: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прыжки в дли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ну с 17 - 19 ша</w:t>
      </w:r>
      <w:r w:rsidRPr="002E4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 разбега способом  «прогнувшись», способность подбирать дистанцию для разбега, совершенствование двигательных способностей.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ка метания гранаты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метание гранаты 700гр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на   даль</w:t>
      </w:r>
      <w:r w:rsidRPr="002E4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ность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места, с разбега нескольких шагов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горизон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тальную и верти</w:t>
      </w:r>
      <w:r w:rsidRPr="002E4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кальную цели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Бросок набивного мяча весом 1кг и 3кг двумя руками из различных и.п. и с нескольких шагов разбега вперёд - вверх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Развитие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выносливос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ти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совершенствование: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кросс до 20 мин (с ходьбой), бег с препятствиями и на местности, 6-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минутный бег, кроссовая эстафета с преодолением препятствий, круговая тренировка, преодоление контр – уклона 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скоростно-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силовых спо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собностей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совершенствование: прыжки в длину с места и с разбега, </w:t>
      </w:r>
      <w:proofErr w:type="spell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многоскоки</w:t>
      </w:r>
      <w:proofErr w:type="spell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метания в цель и на дальность разных снарядов из различных и. п., толчки и 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броски набивных мячей весом 3 кг.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скоростных и координационных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спо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собностей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 эстафеты, старты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из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различных и. п., бег с ускорением, с максимальной </w:t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скоростью.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Варианты челночного бега (3х10м,5х20м, 10х10м), бег с изменением направ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ления, скорости, способа перемещения; бег с преодоле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нием препятствий и на местности, прыжки через пре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пятствия; прыжки на точность приземления; метания </w:t>
      </w:r>
      <w:r w:rsidRPr="002E47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различных снарядов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из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различных и. п. в цель и на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дальность.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Кроссовая подготовка.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кроссового бега: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Техника безопасности и правила кроссового бега. Судейство кросса. Преодоление дистанции 2 км, 3км.  Оказание первой доврачебной помощи. Составление элементарного положения о проведении соревнований по кроссовому бегу.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Спуски и подъёмы: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бугров и впадин при спуске с горы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преодоление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горизонтальных препятствий. Оказание помощи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слабому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Игры: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«Гонки с выбыванием»,  «Круговая эстафета», « Лапта».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единоборств: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Стойки и передвижения в стойке. Захваты рук и туловища. Освобождение от захватов. Приемы борьбы за выгодное положение. Борьба за предмет. Упражнения по овладению приемами страховки. Подвижные игры с элементами борьбы. Силовые  упражнения  и 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единоборства в парах. Игры: «Бой петухов», «Перетягивание в парах», «Часовые и разведчики».</w:t>
      </w:r>
    </w:p>
    <w:p w:rsidR="001A0D85" w:rsidRPr="00562E98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ВФСК «ГТО» (возрастная группа 16 – 17 лет):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-100м; 2км/3км; подтягивание на высокой и низкой перекладинах; сгибание/разгибание рук в упоре лёжа;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вперёд стоя; прыжок в длину с места, разбега; метание гранаты 700гр; кросс 3км; плавание 50м; стрельба из пневматического оружия или электронного оружия; туристический поход с проверкой туристических навыков.</w:t>
      </w:r>
    </w:p>
    <w:p w:rsidR="002E4739" w:rsidRPr="002E4739" w:rsidRDefault="002E4739" w:rsidP="002E4739">
      <w:pPr>
        <w:spacing w:after="0" w:line="240" w:lineRule="auto"/>
        <w:jc w:val="center"/>
        <w:rPr>
          <w:rFonts w:ascii="Times New Roman" w:hAnsi="Times New Roman"/>
          <w:b/>
        </w:rPr>
      </w:pPr>
      <w:r w:rsidRPr="009825D6">
        <w:rPr>
          <w:rFonts w:ascii="Times New Roman" w:hAnsi="Times New Roman"/>
          <w:b/>
        </w:rPr>
        <w:t>ТЕМАТИЧЕСКОЕ ПЛАНИРОВАНИЕ</w:t>
      </w:r>
    </w:p>
    <w:p w:rsidR="002E4739" w:rsidRPr="002E4739" w:rsidRDefault="002E4739" w:rsidP="002E4739">
      <w:pPr>
        <w:spacing w:after="0" w:line="240" w:lineRule="auto"/>
        <w:rPr>
          <w:rFonts w:ascii="Times New Roman" w:hAnsi="Times New Roman"/>
          <w:b/>
          <w:u w:val="single"/>
        </w:rPr>
      </w:pPr>
      <w:r w:rsidRPr="002E4739">
        <w:rPr>
          <w:rFonts w:ascii="Times New Roman" w:hAnsi="Times New Roman"/>
          <w:b/>
          <w:lang w:val="en-US"/>
        </w:rPr>
        <w:t>10</w:t>
      </w:r>
      <w:r w:rsidRPr="002E4739">
        <w:rPr>
          <w:rFonts w:ascii="Times New Roman" w:hAnsi="Times New Roman"/>
          <w:b/>
          <w:u w:val="single"/>
        </w:rPr>
        <w:t xml:space="preserve"> класс</w:t>
      </w:r>
    </w:p>
    <w:p w:rsidR="002E4739" w:rsidRPr="002E4739" w:rsidRDefault="002E4739" w:rsidP="002E4739">
      <w:pPr>
        <w:spacing w:after="0" w:line="240" w:lineRule="auto"/>
        <w:rPr>
          <w:rFonts w:ascii="Times New Roman" w:hAnsi="Times New Roman"/>
          <w:b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364"/>
        <w:gridCol w:w="850"/>
      </w:tblGrid>
      <w:tr w:rsidR="002E4739" w:rsidRPr="001E7D27" w:rsidTr="00A76F86">
        <w:trPr>
          <w:trHeight w:val="276"/>
        </w:trPr>
        <w:tc>
          <w:tcPr>
            <w:tcW w:w="851" w:type="dxa"/>
            <w:vMerge w:val="restart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2E4739" w:rsidRPr="001E7D27" w:rsidTr="00A76F86">
        <w:trPr>
          <w:trHeight w:val="276"/>
        </w:trPr>
        <w:tc>
          <w:tcPr>
            <w:tcW w:w="851" w:type="dxa"/>
            <w:vMerge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2E4739" w:rsidRPr="002E4739" w:rsidRDefault="002E4739" w:rsidP="00A76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39" w:rsidRPr="001E7D27" w:rsidTr="00A76F86">
        <w:trPr>
          <w:trHeight w:val="276"/>
        </w:trPr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Лёгкая атлетика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игры. Волейбол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Спортивные игры. Баскетбол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2E4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Гимнастика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4739" w:rsidRPr="002E4739" w:rsidTr="00A76F86">
        <w:tc>
          <w:tcPr>
            <w:tcW w:w="851" w:type="dxa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2E4739" w:rsidRDefault="002E4739" w:rsidP="002E4739">
      <w:pPr>
        <w:spacing w:after="0" w:line="240" w:lineRule="auto"/>
        <w:rPr>
          <w:rFonts w:ascii="Times New Roman" w:hAnsi="Times New Roman"/>
          <w:b/>
        </w:rPr>
      </w:pPr>
    </w:p>
    <w:p w:rsidR="002E4739" w:rsidRPr="002E4739" w:rsidRDefault="002E4739" w:rsidP="002E4739">
      <w:pPr>
        <w:spacing w:after="0" w:line="240" w:lineRule="auto"/>
        <w:rPr>
          <w:rFonts w:ascii="Times New Roman" w:hAnsi="Times New Roman"/>
          <w:b/>
          <w:u w:val="single"/>
        </w:rPr>
      </w:pPr>
      <w:r w:rsidRPr="002E4739">
        <w:rPr>
          <w:rFonts w:ascii="Times New Roman" w:hAnsi="Times New Roman"/>
          <w:b/>
          <w:lang w:val="en-US"/>
        </w:rPr>
        <w:t>1</w:t>
      </w:r>
      <w:r>
        <w:rPr>
          <w:rFonts w:ascii="Times New Roman" w:hAnsi="Times New Roman"/>
          <w:b/>
        </w:rPr>
        <w:t>1</w:t>
      </w:r>
      <w:r w:rsidRPr="002E4739">
        <w:rPr>
          <w:rFonts w:ascii="Times New Roman" w:hAnsi="Times New Roman"/>
          <w:b/>
          <w:u w:val="single"/>
        </w:rPr>
        <w:t xml:space="preserve"> класс</w:t>
      </w:r>
    </w:p>
    <w:p w:rsidR="002E4739" w:rsidRPr="002E4739" w:rsidRDefault="002E4739" w:rsidP="002E4739">
      <w:pPr>
        <w:spacing w:after="0" w:line="240" w:lineRule="auto"/>
        <w:rPr>
          <w:rFonts w:ascii="Times New Roman" w:hAnsi="Times New Roman"/>
          <w:b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364"/>
        <w:gridCol w:w="850"/>
      </w:tblGrid>
      <w:tr w:rsidR="002E4739" w:rsidRPr="001E7D27" w:rsidTr="00A76F86">
        <w:trPr>
          <w:trHeight w:val="276"/>
        </w:trPr>
        <w:tc>
          <w:tcPr>
            <w:tcW w:w="851" w:type="dxa"/>
            <w:vMerge w:val="restart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2E4739" w:rsidRPr="001E7D27" w:rsidTr="00A76F86">
        <w:trPr>
          <w:trHeight w:val="276"/>
        </w:trPr>
        <w:tc>
          <w:tcPr>
            <w:tcW w:w="851" w:type="dxa"/>
            <w:vMerge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2E4739" w:rsidRPr="002E4739" w:rsidRDefault="002E4739" w:rsidP="00A76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39" w:rsidRPr="001E7D27" w:rsidTr="00A76F86">
        <w:trPr>
          <w:trHeight w:val="276"/>
        </w:trPr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Лёгкая атлетика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игры. Волейбол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Спортивные игры. Баскетбол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2E4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Гимнастика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4739" w:rsidRPr="002E4739" w:rsidTr="00A76F86">
        <w:tc>
          <w:tcPr>
            <w:tcW w:w="851" w:type="dxa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2E4739" w:rsidRPr="009825D6" w:rsidRDefault="002E4739" w:rsidP="002E4739">
      <w:pPr>
        <w:rPr>
          <w:rFonts w:ascii="Times New Roman" w:hAnsi="Times New Roman"/>
        </w:rPr>
      </w:pPr>
    </w:p>
    <w:p w:rsidR="00684A59" w:rsidRPr="00562E98" w:rsidRDefault="00684A59" w:rsidP="00562E98">
      <w:pPr>
        <w:rPr>
          <w:rFonts w:ascii="Times New Roman" w:hAnsi="Times New Roman" w:cs="Times New Roman"/>
          <w:sz w:val="24"/>
          <w:szCs w:val="24"/>
        </w:rPr>
      </w:pPr>
    </w:p>
    <w:sectPr w:rsidR="00684A59" w:rsidRPr="00562E98" w:rsidSect="0068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7FBC"/>
    <w:multiLevelType w:val="hybridMultilevel"/>
    <w:tmpl w:val="6856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860E6"/>
    <w:multiLevelType w:val="hybridMultilevel"/>
    <w:tmpl w:val="6856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D85"/>
    <w:rsid w:val="001A0D85"/>
    <w:rsid w:val="002165B8"/>
    <w:rsid w:val="002E4739"/>
    <w:rsid w:val="004F5059"/>
    <w:rsid w:val="00562E98"/>
    <w:rsid w:val="00684A59"/>
    <w:rsid w:val="00814463"/>
    <w:rsid w:val="00E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7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4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</cp:lastModifiedBy>
  <cp:revision>3</cp:revision>
  <dcterms:created xsi:type="dcterms:W3CDTF">2021-04-29T03:14:00Z</dcterms:created>
  <dcterms:modified xsi:type="dcterms:W3CDTF">2021-04-30T01:30:00Z</dcterms:modified>
</cp:coreProperties>
</file>