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F2E" w:rsidRPr="007813C0" w:rsidRDefault="001D3DFD" w:rsidP="007813C0">
      <w:pPr>
        <w:pStyle w:val="a4"/>
        <w:jc w:val="center"/>
        <w:rPr>
          <w:rFonts w:eastAsia="Times New Roman"/>
          <w:sz w:val="24"/>
          <w:szCs w:val="24"/>
        </w:rPr>
      </w:pPr>
      <w:r w:rsidRPr="001D3DFD">
        <w:rPr>
          <w:rFonts w:eastAsia="Times New Roman"/>
          <w:sz w:val="24"/>
          <w:szCs w:val="24"/>
        </w:rPr>
        <w:object w:dxaOrig="9226" w:dyaOrig="141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1.25pt;height:706.5pt" o:ole="">
            <v:imagedata r:id="rId5" o:title=""/>
          </v:shape>
          <o:OLEObject Type="Embed" ProgID="Word.Document.8" ShapeID="_x0000_i1025" DrawAspect="Content" ObjectID="_1680931672" r:id="rId6">
            <o:FieldCodes>\s</o:FieldCodes>
          </o:OLEObject>
        </w:object>
      </w:r>
      <w:bookmarkStart w:id="0" w:name="_GoBack"/>
      <w:bookmarkEnd w:id="0"/>
      <w:r w:rsidR="003D0F2E" w:rsidRPr="007813C0">
        <w:rPr>
          <w:rFonts w:eastAsia="Times New Roman"/>
          <w:sz w:val="24"/>
          <w:szCs w:val="24"/>
        </w:rPr>
        <w:t>10 класс</w:t>
      </w:r>
    </w:p>
    <w:p w:rsidR="007813C0" w:rsidRPr="007813C0" w:rsidRDefault="007813C0" w:rsidP="007813C0">
      <w:pPr>
        <w:pStyle w:val="a4"/>
        <w:jc w:val="center"/>
        <w:rPr>
          <w:rFonts w:eastAsia="Times New Roman"/>
          <w:sz w:val="24"/>
          <w:szCs w:val="24"/>
        </w:rPr>
      </w:pPr>
      <w:r w:rsidRPr="007813C0">
        <w:rPr>
          <w:rFonts w:eastAsia="Times New Roman"/>
          <w:sz w:val="24"/>
          <w:szCs w:val="24"/>
        </w:rPr>
        <w:lastRenderedPageBreak/>
        <w:t xml:space="preserve">Спецкурс по </w:t>
      </w:r>
      <w:r>
        <w:rPr>
          <w:rFonts w:eastAsia="Times New Roman"/>
          <w:sz w:val="24"/>
          <w:szCs w:val="24"/>
        </w:rPr>
        <w:t>обществознанию</w:t>
      </w:r>
    </w:p>
    <w:p w:rsidR="007813C0" w:rsidRDefault="007813C0" w:rsidP="007813C0">
      <w:pPr>
        <w:pStyle w:val="a4"/>
        <w:jc w:val="center"/>
        <w:rPr>
          <w:rFonts w:eastAsia="Times New Roman"/>
          <w:b/>
          <w:sz w:val="28"/>
          <w:szCs w:val="28"/>
        </w:rPr>
      </w:pPr>
      <w:r w:rsidRPr="007813C0">
        <w:rPr>
          <w:rFonts w:eastAsia="Times New Roman"/>
          <w:b/>
          <w:sz w:val="28"/>
          <w:szCs w:val="28"/>
        </w:rPr>
        <w:t>Сложные вопросы обществознания</w:t>
      </w:r>
    </w:p>
    <w:p w:rsidR="007813C0" w:rsidRDefault="007813C0" w:rsidP="007813C0">
      <w:pPr>
        <w:pStyle w:val="a4"/>
        <w:jc w:val="center"/>
        <w:rPr>
          <w:rFonts w:eastAsia="Times New Roman"/>
          <w:b/>
          <w:sz w:val="28"/>
          <w:szCs w:val="28"/>
        </w:rPr>
      </w:pPr>
    </w:p>
    <w:p w:rsidR="007813C0" w:rsidRPr="00680837" w:rsidRDefault="007813C0" w:rsidP="00680837">
      <w:pPr>
        <w:jc w:val="both"/>
        <w:rPr>
          <w:rFonts w:eastAsia="Times New Roman"/>
          <w:sz w:val="24"/>
          <w:szCs w:val="24"/>
        </w:rPr>
      </w:pPr>
      <w:r w:rsidRPr="00680837">
        <w:rPr>
          <w:rFonts w:eastAsia="Times New Roman"/>
          <w:sz w:val="24"/>
          <w:szCs w:val="24"/>
        </w:rPr>
        <w:t>Результаты освоения курса</w:t>
      </w:r>
    </w:p>
    <w:p w:rsidR="00BE7D5D" w:rsidRPr="00680837" w:rsidRDefault="007813C0" w:rsidP="00680837">
      <w:pPr>
        <w:jc w:val="both"/>
        <w:rPr>
          <w:rFonts w:eastAsia="Times New Roman"/>
          <w:bCs/>
          <w:sz w:val="24"/>
          <w:szCs w:val="24"/>
        </w:rPr>
      </w:pPr>
      <w:r w:rsidRPr="00680837">
        <w:rPr>
          <w:rFonts w:eastAsia="Times New Roman"/>
          <w:bCs/>
          <w:sz w:val="24"/>
          <w:szCs w:val="24"/>
        </w:rPr>
        <w:t>Личностные</w:t>
      </w:r>
      <w:r w:rsidR="003D0F2E" w:rsidRPr="00680837">
        <w:rPr>
          <w:rFonts w:eastAsia="Times New Roman"/>
          <w:bCs/>
          <w:sz w:val="24"/>
          <w:szCs w:val="24"/>
        </w:rPr>
        <w:t xml:space="preserve"> </w:t>
      </w:r>
      <w:r w:rsidR="00511C4A" w:rsidRPr="00680837">
        <w:rPr>
          <w:rFonts w:eastAsia="Times New Roman"/>
          <w:bCs/>
          <w:sz w:val="24"/>
          <w:szCs w:val="24"/>
        </w:rPr>
        <w:t xml:space="preserve"> </w:t>
      </w:r>
      <w:r w:rsidR="003D0F2E" w:rsidRPr="00680837">
        <w:rPr>
          <w:rFonts w:eastAsia="Times New Roman"/>
          <w:bCs/>
          <w:sz w:val="24"/>
          <w:szCs w:val="24"/>
        </w:rPr>
        <w:t>резуль</w:t>
      </w:r>
      <w:r w:rsidR="00511C4A" w:rsidRPr="00680837">
        <w:rPr>
          <w:rFonts w:eastAsia="Times New Roman"/>
          <w:bCs/>
          <w:sz w:val="24"/>
          <w:szCs w:val="24"/>
        </w:rPr>
        <w:t>та</w:t>
      </w:r>
      <w:r w:rsidR="003D0F2E" w:rsidRPr="00680837">
        <w:rPr>
          <w:rFonts w:eastAsia="Times New Roman"/>
          <w:bCs/>
          <w:sz w:val="24"/>
          <w:szCs w:val="24"/>
        </w:rPr>
        <w:t>т</w:t>
      </w:r>
      <w:r w:rsidRPr="00680837">
        <w:rPr>
          <w:rFonts w:eastAsia="Times New Roman"/>
          <w:bCs/>
          <w:sz w:val="24"/>
          <w:szCs w:val="24"/>
        </w:rPr>
        <w:t>ы:</w:t>
      </w:r>
    </w:p>
    <w:p w:rsidR="007813C0" w:rsidRPr="00680837" w:rsidRDefault="003D0F2E" w:rsidP="00680837">
      <w:pPr>
        <w:jc w:val="both"/>
        <w:rPr>
          <w:rFonts w:eastAsia="Times New Roman"/>
          <w:sz w:val="24"/>
          <w:szCs w:val="24"/>
        </w:rPr>
      </w:pPr>
      <w:r w:rsidRPr="00680837">
        <w:rPr>
          <w:rFonts w:eastAsia="Times New Roman"/>
          <w:sz w:val="24"/>
          <w:szCs w:val="24"/>
        </w:rPr>
        <w:t xml:space="preserve">- </w:t>
      </w:r>
      <w:r w:rsidR="007813C0" w:rsidRPr="00680837">
        <w:rPr>
          <w:rFonts w:eastAsia="Times New Roman"/>
          <w:sz w:val="24"/>
          <w:szCs w:val="24"/>
        </w:rPr>
        <w:t xml:space="preserve">являются </w:t>
      </w:r>
      <w:proofErr w:type="spellStart"/>
      <w:r w:rsidRPr="00680837">
        <w:rPr>
          <w:rFonts w:eastAsia="Times New Roman"/>
          <w:sz w:val="24"/>
          <w:szCs w:val="24"/>
        </w:rPr>
        <w:t>мотивированность</w:t>
      </w:r>
      <w:proofErr w:type="spellEnd"/>
      <w:r w:rsidRPr="00680837">
        <w:rPr>
          <w:rFonts w:eastAsia="Times New Roman"/>
          <w:sz w:val="24"/>
          <w:szCs w:val="24"/>
        </w:rPr>
        <w:t xml:space="preserve"> и направленность на активное и созидательное участие в будущем в общественной и государственной жизни;</w:t>
      </w:r>
    </w:p>
    <w:p w:rsidR="007813C0" w:rsidRPr="00680837" w:rsidRDefault="007813C0" w:rsidP="00680837">
      <w:pPr>
        <w:jc w:val="both"/>
        <w:rPr>
          <w:rFonts w:eastAsia="Times New Roman"/>
          <w:sz w:val="24"/>
          <w:szCs w:val="24"/>
        </w:rPr>
      </w:pPr>
      <w:r w:rsidRPr="00680837">
        <w:rPr>
          <w:rFonts w:eastAsia="Times New Roman"/>
          <w:sz w:val="24"/>
          <w:szCs w:val="24"/>
        </w:rPr>
        <w:t>-</w:t>
      </w:r>
      <w:r w:rsidR="003D0F2E" w:rsidRPr="00680837">
        <w:rPr>
          <w:rFonts w:eastAsia="Times New Roman"/>
          <w:sz w:val="24"/>
          <w:szCs w:val="24"/>
        </w:rPr>
        <w:t xml:space="preserve"> заинтересованность не только в личном успехе, но и в развитии различных сторон жизни общества, в благополучии и процветании своей страны;</w:t>
      </w:r>
    </w:p>
    <w:p w:rsidR="003D0F2E" w:rsidRPr="00680837" w:rsidRDefault="007813C0" w:rsidP="00680837">
      <w:pPr>
        <w:jc w:val="both"/>
        <w:rPr>
          <w:rFonts w:eastAsia="Times New Roman"/>
          <w:sz w:val="24"/>
          <w:szCs w:val="24"/>
        </w:rPr>
      </w:pPr>
      <w:r w:rsidRPr="00680837">
        <w:rPr>
          <w:rFonts w:eastAsia="Times New Roman"/>
          <w:sz w:val="24"/>
          <w:szCs w:val="24"/>
        </w:rPr>
        <w:t xml:space="preserve"> </w:t>
      </w:r>
      <w:r w:rsidR="003D0F2E" w:rsidRPr="00680837">
        <w:rPr>
          <w:rFonts w:eastAsia="Times New Roman"/>
          <w:sz w:val="24"/>
          <w:szCs w:val="24"/>
        </w:rPr>
        <w:t>-ценностные ориентиры, основанные на идеях патриотизма, любви и уважения к Отечеству; отношении к человеку, его правам и свободам как высшей ценности; на стремлении к укреплению исторически сложившегося государственного единства; на признании равноправия народов, единства разнообразных культур; на убежденности в важности для общества семьи и семейных традиций; на осознании необходимости поддержания гражданского мира и согласия и своей ответственности за судьбу страны перед нынешними и грядущими поколениями.</w:t>
      </w:r>
    </w:p>
    <w:p w:rsidR="00CA1F75" w:rsidRPr="00680837" w:rsidRDefault="00CA1F75" w:rsidP="00680837">
      <w:pPr>
        <w:jc w:val="both"/>
        <w:rPr>
          <w:rFonts w:eastAsia="Times New Roman"/>
          <w:sz w:val="24"/>
          <w:szCs w:val="24"/>
        </w:rPr>
      </w:pPr>
    </w:p>
    <w:p w:rsidR="003D0F2E" w:rsidRPr="00680837" w:rsidRDefault="003D0F2E" w:rsidP="00680837">
      <w:pPr>
        <w:jc w:val="both"/>
        <w:rPr>
          <w:rFonts w:eastAsia="Times New Roman"/>
          <w:sz w:val="24"/>
          <w:szCs w:val="24"/>
        </w:rPr>
      </w:pPr>
      <w:proofErr w:type="spellStart"/>
      <w:r w:rsidRPr="00680837">
        <w:rPr>
          <w:rFonts w:eastAsia="Times New Roman"/>
          <w:sz w:val="24"/>
          <w:szCs w:val="24"/>
        </w:rPr>
        <w:t>Метапредметные</w:t>
      </w:r>
      <w:proofErr w:type="spellEnd"/>
      <w:r w:rsidRPr="00680837">
        <w:rPr>
          <w:rFonts w:eastAsia="Times New Roman"/>
          <w:sz w:val="24"/>
          <w:szCs w:val="24"/>
        </w:rPr>
        <w:t xml:space="preserve"> результаты </w:t>
      </w:r>
      <w:r w:rsidR="007813C0" w:rsidRPr="00680837">
        <w:rPr>
          <w:rFonts w:eastAsia="Times New Roman"/>
          <w:sz w:val="24"/>
          <w:szCs w:val="24"/>
        </w:rPr>
        <w:t>обучения:</w:t>
      </w:r>
    </w:p>
    <w:p w:rsidR="003D0F2E" w:rsidRPr="00680837" w:rsidRDefault="007813C0" w:rsidP="00680837">
      <w:pPr>
        <w:jc w:val="both"/>
        <w:rPr>
          <w:rFonts w:eastAsia="Times New Roman"/>
          <w:sz w:val="24"/>
          <w:szCs w:val="24"/>
        </w:rPr>
      </w:pPr>
      <w:r w:rsidRPr="00680837">
        <w:rPr>
          <w:rFonts w:eastAsia="Times New Roman"/>
          <w:sz w:val="24"/>
          <w:szCs w:val="24"/>
        </w:rPr>
        <w:t> - умение</w:t>
      </w:r>
      <w:r w:rsidR="003D0F2E" w:rsidRPr="00680837">
        <w:rPr>
          <w:rFonts w:eastAsia="Times New Roman"/>
          <w:sz w:val="24"/>
          <w:szCs w:val="24"/>
        </w:rPr>
        <w:t xml:space="preserve"> сознательно организовывать свою познавательную деятельность;</w:t>
      </w:r>
    </w:p>
    <w:p w:rsidR="003D0F2E" w:rsidRPr="00680837" w:rsidRDefault="007813C0" w:rsidP="00680837">
      <w:pPr>
        <w:jc w:val="both"/>
        <w:rPr>
          <w:rFonts w:eastAsia="Times New Roman"/>
          <w:sz w:val="24"/>
          <w:szCs w:val="24"/>
        </w:rPr>
      </w:pPr>
      <w:r w:rsidRPr="00680837">
        <w:rPr>
          <w:rFonts w:eastAsia="Times New Roman"/>
          <w:sz w:val="24"/>
          <w:szCs w:val="24"/>
        </w:rPr>
        <w:t>- умение</w:t>
      </w:r>
      <w:r w:rsidR="003D0F2E" w:rsidRPr="00680837">
        <w:rPr>
          <w:rFonts w:eastAsia="Times New Roman"/>
          <w:sz w:val="24"/>
          <w:szCs w:val="24"/>
        </w:rPr>
        <w:t xml:space="preserve"> объяснять явления и процессы социальной действительности с научных, социально-философских позиций;</w:t>
      </w:r>
    </w:p>
    <w:p w:rsidR="007813C0" w:rsidRPr="00680837" w:rsidRDefault="003D0F2E" w:rsidP="00680837">
      <w:pPr>
        <w:jc w:val="both"/>
        <w:rPr>
          <w:rFonts w:eastAsia="Times New Roman"/>
          <w:sz w:val="24"/>
          <w:szCs w:val="24"/>
        </w:rPr>
      </w:pPr>
      <w:r w:rsidRPr="00680837">
        <w:rPr>
          <w:rFonts w:eastAsia="Times New Roman"/>
          <w:sz w:val="24"/>
          <w:szCs w:val="24"/>
        </w:rPr>
        <w:t>- рассматривать их комплексно в контексте сложившихся реалий и возможных перспектив;</w:t>
      </w:r>
    </w:p>
    <w:p w:rsidR="003D0F2E" w:rsidRPr="00680837" w:rsidRDefault="007813C0" w:rsidP="00680837">
      <w:pPr>
        <w:jc w:val="both"/>
        <w:rPr>
          <w:rFonts w:eastAsia="Times New Roman"/>
          <w:sz w:val="24"/>
          <w:szCs w:val="24"/>
        </w:rPr>
      </w:pPr>
      <w:r w:rsidRPr="00680837">
        <w:rPr>
          <w:rFonts w:eastAsia="Times New Roman"/>
          <w:sz w:val="24"/>
          <w:szCs w:val="24"/>
        </w:rPr>
        <w:t xml:space="preserve"> -способность</w:t>
      </w:r>
      <w:r w:rsidR="003D0F2E" w:rsidRPr="00680837">
        <w:rPr>
          <w:rFonts w:eastAsia="Times New Roman"/>
          <w:sz w:val="24"/>
          <w:szCs w:val="24"/>
        </w:rPr>
        <w:t xml:space="preserve"> анализировать реальные социальные ситуации, </w:t>
      </w:r>
    </w:p>
    <w:p w:rsidR="003D0F2E" w:rsidRPr="00680837" w:rsidRDefault="003D0F2E" w:rsidP="00680837">
      <w:pPr>
        <w:jc w:val="both"/>
        <w:rPr>
          <w:rFonts w:eastAsia="Times New Roman"/>
          <w:sz w:val="24"/>
          <w:szCs w:val="24"/>
        </w:rPr>
      </w:pPr>
      <w:r w:rsidRPr="00680837">
        <w:rPr>
          <w:rFonts w:eastAsia="Times New Roman"/>
          <w:sz w:val="24"/>
          <w:szCs w:val="24"/>
        </w:rPr>
        <w:t>-выбирать адекватные способы деятельности и модели поведения в рамках реализуемых основных социальных ролей;</w:t>
      </w:r>
    </w:p>
    <w:p w:rsidR="003D0F2E" w:rsidRPr="00680837" w:rsidRDefault="007813C0" w:rsidP="00680837">
      <w:pPr>
        <w:jc w:val="both"/>
        <w:rPr>
          <w:rFonts w:eastAsia="Times New Roman"/>
          <w:sz w:val="24"/>
          <w:szCs w:val="24"/>
        </w:rPr>
      </w:pPr>
      <w:r w:rsidRPr="00680837">
        <w:rPr>
          <w:rFonts w:eastAsia="Times New Roman"/>
          <w:sz w:val="24"/>
          <w:szCs w:val="24"/>
        </w:rPr>
        <w:t>- владение</w:t>
      </w:r>
      <w:r w:rsidR="003D0F2E" w:rsidRPr="00680837">
        <w:rPr>
          <w:rFonts w:eastAsia="Times New Roman"/>
          <w:sz w:val="24"/>
          <w:szCs w:val="24"/>
        </w:rPr>
        <w:t xml:space="preserve"> различными видами публичных выступлений; </w:t>
      </w:r>
    </w:p>
    <w:p w:rsidR="00511C4A" w:rsidRPr="00680837" w:rsidRDefault="007813C0" w:rsidP="00680837">
      <w:pPr>
        <w:jc w:val="both"/>
        <w:rPr>
          <w:rFonts w:eastAsia="Times New Roman"/>
          <w:sz w:val="24"/>
          <w:szCs w:val="24"/>
        </w:rPr>
      </w:pPr>
      <w:r w:rsidRPr="00680837">
        <w:rPr>
          <w:rFonts w:eastAsia="Times New Roman"/>
          <w:sz w:val="24"/>
          <w:szCs w:val="24"/>
        </w:rPr>
        <w:t>-умени</w:t>
      </w:r>
      <w:r w:rsidR="00511C4A" w:rsidRPr="00680837">
        <w:rPr>
          <w:rFonts w:eastAsia="Times New Roman"/>
          <w:sz w:val="24"/>
          <w:szCs w:val="24"/>
        </w:rPr>
        <w:t>е</w:t>
      </w:r>
      <w:r w:rsidR="003D0F2E" w:rsidRPr="00680837">
        <w:rPr>
          <w:rFonts w:eastAsia="Times New Roman"/>
          <w:sz w:val="24"/>
          <w:szCs w:val="24"/>
        </w:rPr>
        <w:t xml:space="preserve"> выполнять познав</w:t>
      </w:r>
      <w:r w:rsidR="00511C4A" w:rsidRPr="00680837">
        <w:rPr>
          <w:rFonts w:eastAsia="Times New Roman"/>
          <w:sz w:val="24"/>
          <w:szCs w:val="24"/>
        </w:rPr>
        <w:t>ательные и практические задания.</w:t>
      </w:r>
    </w:p>
    <w:p w:rsidR="00CA1F75" w:rsidRPr="00680837" w:rsidRDefault="00CA1F75" w:rsidP="00680837">
      <w:pPr>
        <w:jc w:val="both"/>
        <w:rPr>
          <w:rFonts w:eastAsia="Times New Roman"/>
          <w:sz w:val="24"/>
          <w:szCs w:val="24"/>
        </w:rPr>
      </w:pPr>
    </w:p>
    <w:p w:rsidR="003D0F2E" w:rsidRPr="00680837" w:rsidRDefault="007813C0" w:rsidP="00680837">
      <w:pPr>
        <w:jc w:val="both"/>
        <w:rPr>
          <w:rFonts w:eastAsia="Times New Roman"/>
          <w:sz w:val="24"/>
          <w:szCs w:val="24"/>
        </w:rPr>
      </w:pPr>
      <w:r w:rsidRPr="00680837">
        <w:rPr>
          <w:rFonts w:eastAsia="Times New Roman"/>
          <w:sz w:val="24"/>
          <w:szCs w:val="24"/>
        </w:rPr>
        <w:t>Предметные результаты</w:t>
      </w:r>
      <w:r w:rsidR="003D0F2E" w:rsidRPr="00680837">
        <w:rPr>
          <w:rFonts w:eastAsia="Times New Roman"/>
          <w:sz w:val="24"/>
          <w:szCs w:val="24"/>
        </w:rPr>
        <w:t xml:space="preserve"> </w:t>
      </w:r>
      <w:r w:rsidRPr="00680837">
        <w:rPr>
          <w:rFonts w:eastAsia="Times New Roman"/>
          <w:sz w:val="24"/>
          <w:szCs w:val="24"/>
        </w:rPr>
        <w:t>обучения:</w:t>
      </w:r>
    </w:p>
    <w:p w:rsidR="003D0F2E" w:rsidRPr="00680837" w:rsidRDefault="003D0F2E" w:rsidP="00680837">
      <w:pPr>
        <w:jc w:val="both"/>
        <w:rPr>
          <w:rFonts w:eastAsia="Times New Roman"/>
          <w:sz w:val="24"/>
          <w:szCs w:val="24"/>
        </w:rPr>
      </w:pPr>
      <w:r w:rsidRPr="00680837">
        <w:rPr>
          <w:rFonts w:eastAsia="Times New Roman"/>
          <w:sz w:val="24"/>
          <w:szCs w:val="24"/>
        </w:rPr>
        <w:t>- знание ряда ключевых понятий базовых для школьного обществознания; относительно целостное представление об обществе и о человеке, о сферах и областях общественной жизни, механизмах и регуляторах деятельности людей;</w:t>
      </w:r>
    </w:p>
    <w:p w:rsidR="003D0F2E" w:rsidRPr="00680837" w:rsidRDefault="003D0F2E" w:rsidP="00680837">
      <w:pPr>
        <w:jc w:val="both"/>
        <w:rPr>
          <w:rFonts w:eastAsia="Times New Roman"/>
          <w:sz w:val="24"/>
          <w:szCs w:val="24"/>
        </w:rPr>
      </w:pPr>
      <w:r w:rsidRPr="00680837">
        <w:rPr>
          <w:rFonts w:eastAsia="Times New Roman"/>
          <w:sz w:val="24"/>
          <w:szCs w:val="24"/>
        </w:rPr>
        <w:lastRenderedPageBreak/>
        <w:t xml:space="preserve">- умения находить нужную социальную информацию в различных источниках; адекватно ее воспринимать, применяя основные обществоведческие термины и понятия; </w:t>
      </w:r>
    </w:p>
    <w:p w:rsidR="003D0F2E" w:rsidRPr="00680837" w:rsidRDefault="003D0F2E" w:rsidP="00680837">
      <w:pPr>
        <w:jc w:val="both"/>
        <w:rPr>
          <w:rFonts w:eastAsia="Times New Roman"/>
          <w:sz w:val="24"/>
          <w:szCs w:val="24"/>
        </w:rPr>
      </w:pPr>
      <w:r w:rsidRPr="00680837">
        <w:rPr>
          <w:rFonts w:eastAsia="Times New Roman"/>
          <w:sz w:val="24"/>
          <w:szCs w:val="24"/>
        </w:rPr>
        <w:t>-умение преобразовывать в соответствии с решаемой проблемой, задачей; </w:t>
      </w:r>
    </w:p>
    <w:p w:rsidR="003D0F2E" w:rsidRPr="00680837" w:rsidRDefault="003D0F2E" w:rsidP="00680837">
      <w:pPr>
        <w:jc w:val="both"/>
        <w:rPr>
          <w:rFonts w:eastAsia="Times New Roman"/>
          <w:sz w:val="24"/>
          <w:szCs w:val="24"/>
        </w:rPr>
      </w:pPr>
      <w:r w:rsidRPr="00680837">
        <w:rPr>
          <w:rFonts w:eastAsia="Times New Roman"/>
          <w:sz w:val="24"/>
          <w:szCs w:val="24"/>
        </w:rPr>
        <w:t>-умение различать факты, аргументы, оценочные суждения.</w:t>
      </w:r>
    </w:p>
    <w:p w:rsidR="00511C4A" w:rsidRPr="00680837" w:rsidRDefault="00511C4A" w:rsidP="00680837">
      <w:pPr>
        <w:jc w:val="both"/>
        <w:rPr>
          <w:rFonts w:eastAsia="Times New Roman"/>
          <w:sz w:val="24"/>
          <w:szCs w:val="24"/>
        </w:rPr>
      </w:pPr>
      <w:r w:rsidRPr="00680837">
        <w:rPr>
          <w:rFonts w:eastAsia="Times New Roman"/>
          <w:i/>
          <w:sz w:val="24"/>
          <w:szCs w:val="24"/>
        </w:rPr>
        <w:t>Ученик научится:</w:t>
      </w:r>
    </w:p>
    <w:p w:rsidR="00BE7D5D" w:rsidRPr="00680837" w:rsidRDefault="00BE7D5D" w:rsidP="00680837">
      <w:pPr>
        <w:jc w:val="both"/>
        <w:rPr>
          <w:rFonts w:eastAsia="Times New Roman"/>
          <w:sz w:val="24"/>
          <w:szCs w:val="24"/>
        </w:rPr>
      </w:pPr>
      <w:r w:rsidRPr="00680837">
        <w:rPr>
          <w:rFonts w:eastAsia="Times New Roman"/>
          <w:sz w:val="24"/>
          <w:szCs w:val="24"/>
        </w:rPr>
        <w:t>- формировать умения эффективно распределять время на выполнение заданий различных типов, правильно оформлять решения заданий с развернутым ответом;</w:t>
      </w:r>
    </w:p>
    <w:p w:rsidR="00BE7D5D" w:rsidRPr="00680837" w:rsidRDefault="00BE7D5D" w:rsidP="00680837">
      <w:pPr>
        <w:jc w:val="both"/>
        <w:rPr>
          <w:rFonts w:eastAsia="Times New Roman"/>
          <w:sz w:val="24"/>
          <w:szCs w:val="24"/>
        </w:rPr>
      </w:pPr>
      <w:r w:rsidRPr="00680837">
        <w:rPr>
          <w:rFonts w:eastAsia="Times New Roman"/>
          <w:sz w:val="24"/>
          <w:szCs w:val="24"/>
        </w:rPr>
        <w:t>- формировать умения работать с инструкциями, регламентирующими процедуру проведения экзамена в целом;</w:t>
      </w:r>
    </w:p>
    <w:p w:rsidR="00BE7D5D" w:rsidRPr="00680837" w:rsidRDefault="00BE7D5D" w:rsidP="00680837">
      <w:pPr>
        <w:jc w:val="both"/>
        <w:rPr>
          <w:rFonts w:eastAsia="Times New Roman"/>
          <w:sz w:val="24"/>
          <w:szCs w:val="24"/>
        </w:rPr>
      </w:pPr>
      <w:r w:rsidRPr="00680837">
        <w:rPr>
          <w:rFonts w:eastAsia="Times New Roman"/>
          <w:sz w:val="24"/>
          <w:szCs w:val="24"/>
        </w:rPr>
        <w:t>- уметь характеризовать основные социальные объекты, выделяя их существенные признаки, закономерности развития;</w:t>
      </w:r>
    </w:p>
    <w:p w:rsidR="00BE7D5D" w:rsidRPr="00680837" w:rsidRDefault="00BE7D5D" w:rsidP="00680837">
      <w:pPr>
        <w:jc w:val="both"/>
        <w:rPr>
          <w:rFonts w:eastAsia="Times New Roman"/>
          <w:sz w:val="24"/>
          <w:szCs w:val="24"/>
        </w:rPr>
      </w:pPr>
      <w:r w:rsidRPr="00680837">
        <w:rPr>
          <w:rFonts w:eastAsia="Times New Roman"/>
          <w:sz w:val="24"/>
          <w:szCs w:val="24"/>
        </w:rPr>
        <w:t xml:space="preserve"> - 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понятиями.</w:t>
      </w:r>
    </w:p>
    <w:p w:rsidR="00BE7D5D" w:rsidRPr="00680837" w:rsidRDefault="00BE7D5D" w:rsidP="00680837">
      <w:pPr>
        <w:jc w:val="both"/>
        <w:rPr>
          <w:rFonts w:eastAsia="Times New Roman"/>
          <w:sz w:val="24"/>
          <w:szCs w:val="24"/>
        </w:rPr>
      </w:pPr>
      <w:r w:rsidRPr="00680837">
        <w:rPr>
          <w:rFonts w:eastAsia="Times New Roman"/>
          <w:sz w:val="24"/>
          <w:szCs w:val="24"/>
        </w:rPr>
        <w:t xml:space="preserve">- осуществлять поиск социальной информации, представленной в различных знаковых системах (текст, схема, таблица, диаграмма, аудиовизуальный ряд); </w:t>
      </w:r>
    </w:p>
    <w:p w:rsidR="00511C4A" w:rsidRPr="00680837" w:rsidRDefault="00511C4A" w:rsidP="00680837">
      <w:pPr>
        <w:jc w:val="both"/>
        <w:rPr>
          <w:rFonts w:eastAsia="Times New Roman"/>
          <w:sz w:val="24"/>
          <w:szCs w:val="24"/>
        </w:rPr>
      </w:pPr>
      <w:r w:rsidRPr="00680837">
        <w:rPr>
          <w:rFonts w:eastAsia="Times New Roman"/>
          <w:sz w:val="24"/>
          <w:szCs w:val="24"/>
        </w:rPr>
        <w:t>Ученик получит возможность научиться:</w:t>
      </w:r>
    </w:p>
    <w:p w:rsidR="00BE7D5D" w:rsidRPr="00680837" w:rsidRDefault="00BE7D5D" w:rsidP="00680837">
      <w:pPr>
        <w:jc w:val="both"/>
        <w:rPr>
          <w:rFonts w:eastAsia="Times New Roman"/>
          <w:sz w:val="24"/>
          <w:szCs w:val="24"/>
        </w:rPr>
      </w:pPr>
      <w:r w:rsidRPr="00680837">
        <w:rPr>
          <w:rFonts w:eastAsia="Times New Roman"/>
          <w:sz w:val="24"/>
          <w:szCs w:val="24"/>
        </w:rPr>
        <w:t>- проявлять компетенции, позволяющие использовать приобретенные знания и умения в практической деятельности, преодолевать психологический барьер при подготовке к экзамену;</w:t>
      </w:r>
    </w:p>
    <w:p w:rsidR="00BE7D5D" w:rsidRPr="00680837" w:rsidRDefault="00BE7D5D" w:rsidP="00680837">
      <w:pPr>
        <w:jc w:val="both"/>
        <w:rPr>
          <w:rFonts w:eastAsia="Times New Roman"/>
          <w:sz w:val="24"/>
          <w:szCs w:val="24"/>
        </w:rPr>
      </w:pPr>
      <w:r w:rsidRPr="00680837">
        <w:rPr>
          <w:rFonts w:eastAsia="Times New Roman"/>
          <w:sz w:val="24"/>
          <w:szCs w:val="24"/>
        </w:rPr>
        <w:t>-понимать биосоциальную сущность человека, основные этапы и факторы социализации личности, место и роль человека в системе общественных отношений;</w:t>
      </w:r>
    </w:p>
    <w:p w:rsidR="00BE7D5D" w:rsidRPr="00680837" w:rsidRDefault="00BE7D5D" w:rsidP="00680837">
      <w:pPr>
        <w:jc w:val="both"/>
        <w:rPr>
          <w:rFonts w:eastAsia="Times New Roman"/>
          <w:sz w:val="24"/>
          <w:szCs w:val="24"/>
        </w:rPr>
      </w:pPr>
      <w:r w:rsidRPr="00680837">
        <w:rPr>
          <w:rFonts w:eastAsia="Times New Roman"/>
          <w:sz w:val="24"/>
          <w:szCs w:val="24"/>
        </w:rPr>
        <w:t>-знать тенденции развития общества в целом как сложной динамичной системы, а также важнейших социальных институтов</w:t>
      </w:r>
    </w:p>
    <w:p w:rsidR="00BE7D5D" w:rsidRPr="00680837" w:rsidRDefault="00BE7D5D" w:rsidP="00680837">
      <w:pPr>
        <w:jc w:val="both"/>
        <w:rPr>
          <w:rFonts w:eastAsia="Times New Roman"/>
          <w:sz w:val="24"/>
          <w:szCs w:val="24"/>
        </w:rPr>
      </w:pPr>
      <w:r w:rsidRPr="00680837">
        <w:rPr>
          <w:rFonts w:eastAsia="Times New Roman"/>
          <w:sz w:val="24"/>
          <w:szCs w:val="24"/>
        </w:rPr>
        <w:t>-понимать необходимость регулирования общественных отношений, сущность социальных норм, механизмы правового регулирования;</w:t>
      </w:r>
    </w:p>
    <w:p w:rsidR="00BE7D5D" w:rsidRPr="00680837" w:rsidRDefault="00BE7D5D" w:rsidP="00680837">
      <w:pPr>
        <w:jc w:val="both"/>
        <w:rPr>
          <w:rFonts w:eastAsia="Times New Roman"/>
          <w:sz w:val="24"/>
          <w:szCs w:val="24"/>
        </w:rPr>
      </w:pPr>
      <w:r w:rsidRPr="00680837">
        <w:rPr>
          <w:rFonts w:eastAsia="Times New Roman"/>
          <w:sz w:val="24"/>
          <w:szCs w:val="24"/>
        </w:rPr>
        <w:t xml:space="preserve">-извлекать из неадаптированных оригинальных текстов (правовых, научно-популярных, публицистических и др.) знания по заданным темам; </w:t>
      </w:r>
    </w:p>
    <w:p w:rsidR="00BE7D5D" w:rsidRPr="00680837" w:rsidRDefault="00BE7D5D" w:rsidP="00680837">
      <w:pPr>
        <w:jc w:val="both"/>
        <w:rPr>
          <w:rFonts w:eastAsia="Times New Roman"/>
          <w:sz w:val="24"/>
          <w:szCs w:val="24"/>
        </w:rPr>
      </w:pPr>
      <w:r w:rsidRPr="00680837">
        <w:rPr>
          <w:rFonts w:eastAsia="Times New Roman"/>
          <w:sz w:val="24"/>
          <w:szCs w:val="24"/>
        </w:rPr>
        <w:t>-систематизировать, анализировать и обобщать неупорядоченную социальную информацию; различать в ней факты и мнения, аргументы и выводы.</w:t>
      </w:r>
    </w:p>
    <w:p w:rsidR="00CA1F75" w:rsidRPr="00680837" w:rsidRDefault="00CA1F75" w:rsidP="00680837">
      <w:pPr>
        <w:jc w:val="both"/>
        <w:rPr>
          <w:rFonts w:eastAsia="Times New Roman"/>
          <w:sz w:val="24"/>
          <w:szCs w:val="24"/>
        </w:rPr>
      </w:pPr>
    </w:p>
    <w:p w:rsidR="003D0F2E" w:rsidRPr="00680837" w:rsidRDefault="002A274D" w:rsidP="00680837">
      <w:pPr>
        <w:jc w:val="both"/>
        <w:rPr>
          <w:rFonts w:eastAsia="Times New Roman"/>
          <w:sz w:val="24"/>
          <w:szCs w:val="24"/>
        </w:rPr>
      </w:pPr>
      <w:r w:rsidRPr="00680837">
        <w:rPr>
          <w:rFonts w:eastAsia="Times New Roman"/>
          <w:sz w:val="24"/>
          <w:szCs w:val="24"/>
        </w:rPr>
        <w:t>Содержание спецкурса</w:t>
      </w:r>
    </w:p>
    <w:p w:rsidR="00BE7D5D" w:rsidRPr="00680837" w:rsidRDefault="00511C4A" w:rsidP="00680837">
      <w:pPr>
        <w:jc w:val="both"/>
        <w:rPr>
          <w:rFonts w:eastAsia="Times New Roman"/>
          <w:i/>
          <w:sz w:val="24"/>
          <w:szCs w:val="24"/>
        </w:rPr>
      </w:pPr>
      <w:r w:rsidRPr="00680837">
        <w:rPr>
          <w:rFonts w:eastAsia="Times New Roman"/>
          <w:i/>
          <w:sz w:val="24"/>
          <w:szCs w:val="24"/>
        </w:rPr>
        <w:lastRenderedPageBreak/>
        <w:t>1.</w:t>
      </w:r>
      <w:r w:rsidR="00BE7D5D" w:rsidRPr="00680837">
        <w:rPr>
          <w:rFonts w:eastAsia="Times New Roman"/>
          <w:i/>
          <w:sz w:val="24"/>
          <w:szCs w:val="24"/>
        </w:rPr>
        <w:t xml:space="preserve"> Политика </w:t>
      </w:r>
    </w:p>
    <w:p w:rsidR="00CA1F75" w:rsidRPr="00680837" w:rsidRDefault="00BE7D5D" w:rsidP="00680837">
      <w:pPr>
        <w:jc w:val="both"/>
        <w:rPr>
          <w:rFonts w:eastAsia="Times New Roman"/>
          <w:sz w:val="24"/>
          <w:szCs w:val="24"/>
        </w:rPr>
      </w:pPr>
      <w:r w:rsidRPr="00680837">
        <w:rPr>
          <w:rFonts w:eastAsia="Times New Roman"/>
          <w:sz w:val="24"/>
          <w:szCs w:val="24"/>
        </w:rPr>
        <w:t>Понятие власти.  Государство, его функции. Политическая система. Типология политических режимов. Демократия, её основные ценности и признаки. Гражданское общество и государство. Политическая элита.</w:t>
      </w:r>
      <w:r w:rsidR="00CA1F75" w:rsidRPr="00680837">
        <w:rPr>
          <w:rFonts w:eastAsia="Times New Roman"/>
          <w:sz w:val="24"/>
          <w:szCs w:val="24"/>
        </w:rPr>
        <w:t xml:space="preserve"> Политические партии и движения. Средства массовой информации в политической системе. Избирательная кампания в Российской Федерации. Политический процесс. Политическое участие. Политическое лидерство. Органы государственной власти Российской Федерации. Федеративное устройство Российской Федерации.</w:t>
      </w:r>
    </w:p>
    <w:p w:rsidR="00CA1F75" w:rsidRPr="00680837" w:rsidRDefault="00CA1F75" w:rsidP="00680837">
      <w:pPr>
        <w:jc w:val="both"/>
        <w:rPr>
          <w:rFonts w:eastAsia="Times New Roman"/>
          <w:sz w:val="24"/>
          <w:szCs w:val="24"/>
        </w:rPr>
      </w:pPr>
      <w:r w:rsidRPr="00680837">
        <w:rPr>
          <w:rFonts w:eastAsia="Times New Roman"/>
          <w:sz w:val="24"/>
          <w:szCs w:val="24"/>
        </w:rPr>
        <w:t xml:space="preserve">2. </w:t>
      </w:r>
      <w:r w:rsidR="00BE7D5D" w:rsidRPr="00680837">
        <w:rPr>
          <w:rFonts w:eastAsia="Times New Roman"/>
          <w:i/>
          <w:sz w:val="24"/>
          <w:szCs w:val="24"/>
        </w:rPr>
        <w:t>Социальные отношения</w:t>
      </w:r>
      <w:r w:rsidR="00BE7D5D" w:rsidRPr="00680837">
        <w:rPr>
          <w:rFonts w:eastAsia="Times New Roman"/>
          <w:sz w:val="24"/>
          <w:szCs w:val="24"/>
        </w:rPr>
        <w:t xml:space="preserve"> </w:t>
      </w:r>
    </w:p>
    <w:p w:rsidR="00511C4A" w:rsidRPr="00680837" w:rsidRDefault="00BE7D5D" w:rsidP="00680837">
      <w:pPr>
        <w:jc w:val="both"/>
        <w:rPr>
          <w:rFonts w:eastAsia="Times New Roman"/>
          <w:sz w:val="24"/>
          <w:szCs w:val="24"/>
        </w:rPr>
      </w:pPr>
      <w:r w:rsidRPr="00680837">
        <w:rPr>
          <w:rFonts w:eastAsia="Times New Roman"/>
          <w:sz w:val="24"/>
          <w:szCs w:val="24"/>
        </w:rPr>
        <w:t>Социальная стратификация и мобильность</w:t>
      </w:r>
      <w:r w:rsidR="00CA1F75" w:rsidRPr="00680837">
        <w:rPr>
          <w:rFonts w:eastAsia="Times New Roman"/>
          <w:sz w:val="24"/>
          <w:szCs w:val="24"/>
        </w:rPr>
        <w:t xml:space="preserve">. Социальные группы. Молодёжь как социальная группа. Этнические общности. Межнациональные отношения, </w:t>
      </w:r>
      <w:proofErr w:type="spellStart"/>
      <w:r w:rsidR="00CA1F75" w:rsidRPr="00680837">
        <w:rPr>
          <w:rFonts w:eastAsia="Times New Roman"/>
          <w:sz w:val="24"/>
          <w:szCs w:val="24"/>
        </w:rPr>
        <w:t>этносоциальные</w:t>
      </w:r>
      <w:proofErr w:type="spellEnd"/>
      <w:r w:rsidR="00CA1F75" w:rsidRPr="00680837">
        <w:rPr>
          <w:rFonts w:eastAsia="Times New Roman"/>
          <w:sz w:val="24"/>
          <w:szCs w:val="24"/>
        </w:rPr>
        <w:t xml:space="preserve"> конфликты, пути их разрешения. Конституционные принципы (основы) национальной политики в Российской Федерации. Социальный конфликт. Виды социальных норм. Социальный контроль. Семья и брак. Отклоняющееся поведение и его типы. Социальная роль. Социализация индивида</w:t>
      </w:r>
      <w:r w:rsidR="00511C4A" w:rsidRPr="00680837">
        <w:rPr>
          <w:rFonts w:eastAsia="Times New Roman"/>
          <w:bCs/>
          <w:sz w:val="24"/>
          <w:szCs w:val="24"/>
        </w:rPr>
        <w:t xml:space="preserve">                                                                     </w:t>
      </w:r>
    </w:p>
    <w:p w:rsidR="0089777B" w:rsidRPr="00680837" w:rsidRDefault="00511C4A" w:rsidP="00680837">
      <w:pPr>
        <w:jc w:val="both"/>
        <w:rPr>
          <w:rFonts w:eastAsia="Times New Roman"/>
          <w:bCs/>
          <w:sz w:val="24"/>
          <w:szCs w:val="24"/>
        </w:rPr>
      </w:pPr>
      <w:r w:rsidRPr="00680837">
        <w:rPr>
          <w:rFonts w:eastAsia="Times New Roman"/>
          <w:bCs/>
          <w:sz w:val="24"/>
          <w:szCs w:val="24"/>
        </w:rPr>
        <w:t xml:space="preserve"> </w:t>
      </w:r>
      <w:r w:rsidR="00CA1F75" w:rsidRPr="00680837">
        <w:rPr>
          <w:rFonts w:eastAsia="Times New Roman"/>
          <w:bCs/>
          <w:sz w:val="24"/>
          <w:szCs w:val="24"/>
        </w:rPr>
        <w:t xml:space="preserve">       </w:t>
      </w:r>
      <w:r w:rsidR="0089777B" w:rsidRPr="00680837">
        <w:rPr>
          <w:rFonts w:eastAsia="Times New Roman"/>
          <w:bCs/>
          <w:sz w:val="24"/>
          <w:szCs w:val="24"/>
        </w:rPr>
        <w:t>Тематическое планирование</w:t>
      </w:r>
    </w:p>
    <w:tbl>
      <w:tblPr>
        <w:tblStyle w:val="a5"/>
        <w:tblW w:w="0" w:type="auto"/>
        <w:tblLook w:val="04A0"/>
      </w:tblPr>
      <w:tblGrid>
        <w:gridCol w:w="1242"/>
        <w:gridCol w:w="6379"/>
        <w:gridCol w:w="1950"/>
      </w:tblGrid>
      <w:tr w:rsidR="002A274D" w:rsidRPr="00680837" w:rsidTr="00CA1F75">
        <w:tc>
          <w:tcPr>
            <w:tcW w:w="1242" w:type="dxa"/>
          </w:tcPr>
          <w:p w:rsidR="002A274D" w:rsidRPr="00680837" w:rsidRDefault="002A274D" w:rsidP="00680837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80837"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6379" w:type="dxa"/>
          </w:tcPr>
          <w:p w:rsidR="002A274D" w:rsidRPr="00680837" w:rsidRDefault="002A274D" w:rsidP="00680837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80837">
              <w:rPr>
                <w:rFonts w:eastAsia="Times New Roman"/>
                <w:sz w:val="24"/>
                <w:szCs w:val="24"/>
              </w:rPr>
              <w:t>Название темы</w:t>
            </w:r>
          </w:p>
        </w:tc>
        <w:tc>
          <w:tcPr>
            <w:tcW w:w="1950" w:type="dxa"/>
          </w:tcPr>
          <w:p w:rsidR="00CA1F75" w:rsidRPr="00680837" w:rsidRDefault="002A274D" w:rsidP="00680837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80837">
              <w:rPr>
                <w:rFonts w:eastAsia="Times New Roman"/>
                <w:sz w:val="24"/>
                <w:szCs w:val="24"/>
              </w:rPr>
              <w:t>Кол</w:t>
            </w:r>
            <w:r w:rsidR="00CA1F75" w:rsidRPr="00680837">
              <w:rPr>
                <w:rFonts w:eastAsia="Times New Roman"/>
                <w:sz w:val="24"/>
                <w:szCs w:val="24"/>
              </w:rPr>
              <w:t>ичество</w:t>
            </w:r>
          </w:p>
          <w:p w:rsidR="002A274D" w:rsidRPr="00680837" w:rsidRDefault="002A274D" w:rsidP="00680837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80837">
              <w:rPr>
                <w:rFonts w:eastAsia="Times New Roman"/>
                <w:sz w:val="24"/>
                <w:szCs w:val="24"/>
              </w:rPr>
              <w:t>часов</w:t>
            </w:r>
          </w:p>
        </w:tc>
      </w:tr>
      <w:tr w:rsidR="002A274D" w:rsidRPr="00680837" w:rsidTr="00CA1F75">
        <w:tc>
          <w:tcPr>
            <w:tcW w:w="1242" w:type="dxa"/>
          </w:tcPr>
          <w:p w:rsidR="002A274D" w:rsidRPr="00680837" w:rsidRDefault="002A274D" w:rsidP="00680837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8083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2A274D" w:rsidRPr="00680837" w:rsidRDefault="002A274D" w:rsidP="00680837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80837">
              <w:rPr>
                <w:rFonts w:eastAsia="Times New Roman"/>
                <w:sz w:val="24"/>
                <w:szCs w:val="24"/>
              </w:rPr>
              <w:t>Политика</w:t>
            </w:r>
          </w:p>
        </w:tc>
        <w:tc>
          <w:tcPr>
            <w:tcW w:w="1950" w:type="dxa"/>
          </w:tcPr>
          <w:p w:rsidR="002A274D" w:rsidRPr="00680837" w:rsidRDefault="002A274D" w:rsidP="00680837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80837">
              <w:rPr>
                <w:rFonts w:eastAsia="Times New Roman"/>
                <w:sz w:val="24"/>
                <w:szCs w:val="24"/>
              </w:rPr>
              <w:t>19</w:t>
            </w:r>
          </w:p>
        </w:tc>
      </w:tr>
      <w:tr w:rsidR="002A274D" w:rsidRPr="00680837" w:rsidTr="00CA1F75">
        <w:tc>
          <w:tcPr>
            <w:tcW w:w="1242" w:type="dxa"/>
          </w:tcPr>
          <w:p w:rsidR="002A274D" w:rsidRPr="00680837" w:rsidRDefault="002A274D" w:rsidP="00680837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80837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2A274D" w:rsidRPr="00680837" w:rsidRDefault="002A274D" w:rsidP="00680837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80837">
              <w:rPr>
                <w:rFonts w:eastAsia="Times New Roman"/>
                <w:sz w:val="24"/>
                <w:szCs w:val="24"/>
              </w:rPr>
              <w:t>Социальные отношения</w:t>
            </w:r>
          </w:p>
        </w:tc>
        <w:tc>
          <w:tcPr>
            <w:tcW w:w="1950" w:type="dxa"/>
          </w:tcPr>
          <w:p w:rsidR="002A274D" w:rsidRPr="00680837" w:rsidRDefault="002A274D" w:rsidP="00680837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80837">
              <w:rPr>
                <w:rFonts w:eastAsia="Times New Roman"/>
                <w:sz w:val="24"/>
                <w:szCs w:val="24"/>
              </w:rPr>
              <w:t>12</w:t>
            </w:r>
          </w:p>
        </w:tc>
      </w:tr>
      <w:tr w:rsidR="002A274D" w:rsidRPr="00680837" w:rsidTr="00CA1F75">
        <w:tc>
          <w:tcPr>
            <w:tcW w:w="1242" w:type="dxa"/>
          </w:tcPr>
          <w:p w:rsidR="002A274D" w:rsidRPr="00680837" w:rsidRDefault="002A274D" w:rsidP="00680837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80837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:rsidR="002A274D" w:rsidRPr="00680837" w:rsidRDefault="002A274D" w:rsidP="00680837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80837">
              <w:rPr>
                <w:rFonts w:eastAsia="Times New Roman"/>
                <w:sz w:val="24"/>
                <w:szCs w:val="24"/>
              </w:rPr>
              <w:t>Тестирование</w:t>
            </w:r>
          </w:p>
        </w:tc>
        <w:tc>
          <w:tcPr>
            <w:tcW w:w="1950" w:type="dxa"/>
          </w:tcPr>
          <w:p w:rsidR="002A274D" w:rsidRPr="00680837" w:rsidRDefault="002A274D" w:rsidP="00680837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80837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511C4A" w:rsidRPr="00680837" w:rsidTr="00CA1F75">
        <w:tc>
          <w:tcPr>
            <w:tcW w:w="1242" w:type="dxa"/>
          </w:tcPr>
          <w:p w:rsidR="00511C4A" w:rsidRPr="00680837" w:rsidRDefault="00511C4A" w:rsidP="00680837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11C4A" w:rsidRPr="00680837" w:rsidRDefault="00511C4A" w:rsidP="00680837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80837">
              <w:rPr>
                <w:rFonts w:eastAsia="Times New Roman"/>
                <w:sz w:val="24"/>
                <w:szCs w:val="24"/>
              </w:rPr>
              <w:t>Итого:</w:t>
            </w:r>
          </w:p>
        </w:tc>
        <w:tc>
          <w:tcPr>
            <w:tcW w:w="1950" w:type="dxa"/>
          </w:tcPr>
          <w:p w:rsidR="00511C4A" w:rsidRPr="00680837" w:rsidRDefault="00511C4A" w:rsidP="00680837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80837">
              <w:rPr>
                <w:rFonts w:eastAsia="Times New Roman"/>
                <w:sz w:val="24"/>
                <w:szCs w:val="24"/>
              </w:rPr>
              <w:t>32</w:t>
            </w:r>
          </w:p>
        </w:tc>
      </w:tr>
      <w:tr w:rsidR="00511C4A" w:rsidRPr="00680837" w:rsidTr="00CA1F75">
        <w:tc>
          <w:tcPr>
            <w:tcW w:w="1242" w:type="dxa"/>
          </w:tcPr>
          <w:p w:rsidR="00511C4A" w:rsidRPr="00680837" w:rsidRDefault="00511C4A" w:rsidP="00680837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11C4A" w:rsidRPr="00680837" w:rsidRDefault="00511C4A" w:rsidP="00680837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11C4A" w:rsidRPr="00680837" w:rsidRDefault="00511C4A" w:rsidP="00680837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:rsidR="00CA1F75" w:rsidRPr="00680837" w:rsidRDefault="00CA1F75" w:rsidP="00680837">
      <w:pPr>
        <w:jc w:val="both"/>
        <w:rPr>
          <w:rFonts w:eastAsia="Times New Roman"/>
          <w:sz w:val="24"/>
          <w:szCs w:val="24"/>
        </w:rPr>
      </w:pPr>
    </w:p>
    <w:p w:rsidR="00BE7D5D" w:rsidRPr="00680837" w:rsidRDefault="00F12566" w:rsidP="00680837">
      <w:pPr>
        <w:jc w:val="both"/>
        <w:rPr>
          <w:rFonts w:eastAsia="Times New Roman"/>
          <w:sz w:val="24"/>
          <w:szCs w:val="24"/>
        </w:rPr>
      </w:pPr>
      <w:r w:rsidRPr="00680837">
        <w:rPr>
          <w:rFonts w:eastAsia="Times New Roman"/>
          <w:sz w:val="24"/>
          <w:szCs w:val="24"/>
        </w:rPr>
        <w:t>Методы:</w:t>
      </w:r>
      <w:r w:rsidR="00BE7D5D" w:rsidRPr="00680837">
        <w:rPr>
          <w:rFonts w:eastAsia="Times New Roman"/>
          <w:sz w:val="24"/>
          <w:szCs w:val="24"/>
        </w:rPr>
        <w:t xml:space="preserve"> Словесные - беседа, инструктаж, объяснение; практические – тесты, таблицы, диаграммы, схемы.</w:t>
      </w:r>
    </w:p>
    <w:p w:rsidR="00F12566" w:rsidRPr="00680837" w:rsidRDefault="00F12566" w:rsidP="00680837">
      <w:pPr>
        <w:jc w:val="both"/>
        <w:rPr>
          <w:rFonts w:eastAsia="Times New Roman"/>
          <w:sz w:val="24"/>
          <w:szCs w:val="24"/>
        </w:rPr>
      </w:pPr>
      <w:r w:rsidRPr="00680837">
        <w:rPr>
          <w:rFonts w:eastAsia="Times New Roman"/>
          <w:sz w:val="24"/>
          <w:szCs w:val="24"/>
        </w:rPr>
        <w:t>Формы обучения:</w:t>
      </w:r>
    </w:p>
    <w:p w:rsidR="00CA1F75" w:rsidRPr="00680837" w:rsidRDefault="00CA1F75" w:rsidP="00680837">
      <w:pPr>
        <w:jc w:val="both"/>
        <w:rPr>
          <w:rFonts w:eastAsia="Times New Roman"/>
          <w:sz w:val="24"/>
          <w:szCs w:val="24"/>
        </w:rPr>
      </w:pPr>
      <w:r w:rsidRPr="00680837">
        <w:rPr>
          <w:rFonts w:eastAsia="Times New Roman"/>
          <w:sz w:val="24"/>
          <w:szCs w:val="24"/>
        </w:rPr>
        <w:t>тестирование, работа в паре, дискуссия.</w:t>
      </w:r>
    </w:p>
    <w:p w:rsidR="00CA1F75" w:rsidRPr="00680837" w:rsidRDefault="00F12566" w:rsidP="00680837">
      <w:pPr>
        <w:jc w:val="both"/>
        <w:rPr>
          <w:rFonts w:eastAsia="Times New Roman"/>
          <w:sz w:val="24"/>
          <w:szCs w:val="24"/>
        </w:rPr>
      </w:pPr>
      <w:r w:rsidRPr="00680837">
        <w:rPr>
          <w:rFonts w:eastAsia="Times New Roman"/>
          <w:sz w:val="24"/>
          <w:szCs w:val="24"/>
        </w:rPr>
        <w:t>Критерии оценивания</w:t>
      </w:r>
      <w:r w:rsidR="00CA1F75" w:rsidRPr="00680837">
        <w:rPr>
          <w:rFonts w:eastAsia="Times New Roman"/>
          <w:sz w:val="24"/>
          <w:szCs w:val="24"/>
        </w:rPr>
        <w:t>: Контроль знаний осуществляется путем проведения тестирования по окончании каждого раздела. Итоговый контроль осуществляется выполнением тестовых заданий в форме ЕГЭ. При выполнении учащимися теста в пределах 65 % и выше работа зачтена.</w:t>
      </w:r>
    </w:p>
    <w:p w:rsidR="003D0F2E" w:rsidRPr="00680837" w:rsidRDefault="002A274D" w:rsidP="00680837">
      <w:pPr>
        <w:jc w:val="both"/>
        <w:rPr>
          <w:rFonts w:eastAsia="Times New Roman"/>
          <w:sz w:val="24"/>
          <w:szCs w:val="24"/>
        </w:rPr>
      </w:pPr>
      <w:r w:rsidRPr="00680837">
        <w:rPr>
          <w:rFonts w:eastAsia="Times New Roman"/>
          <w:sz w:val="24"/>
          <w:szCs w:val="24"/>
        </w:rPr>
        <w:t>Дополнительная литератур</w:t>
      </w:r>
      <w:r w:rsidR="00CA1F75" w:rsidRPr="00680837">
        <w:rPr>
          <w:rFonts w:eastAsia="Times New Roman"/>
          <w:sz w:val="24"/>
          <w:szCs w:val="24"/>
        </w:rPr>
        <w:t>а</w:t>
      </w:r>
      <w:r w:rsidRPr="00680837">
        <w:rPr>
          <w:rFonts w:eastAsia="Times New Roman"/>
          <w:sz w:val="24"/>
          <w:szCs w:val="24"/>
        </w:rPr>
        <w:t>:</w:t>
      </w:r>
    </w:p>
    <w:p w:rsidR="003D0F2E" w:rsidRPr="00680837" w:rsidRDefault="003D0F2E" w:rsidP="00680837">
      <w:pPr>
        <w:jc w:val="both"/>
        <w:rPr>
          <w:rFonts w:eastAsia="Times New Roman"/>
          <w:sz w:val="24"/>
          <w:szCs w:val="24"/>
        </w:rPr>
      </w:pPr>
      <w:r w:rsidRPr="00680837">
        <w:rPr>
          <w:rFonts w:eastAsia="Times New Roman"/>
          <w:sz w:val="24"/>
          <w:szCs w:val="24"/>
        </w:rPr>
        <w:t>Ко</w:t>
      </w:r>
      <w:r w:rsidR="00CA1F75" w:rsidRPr="00680837">
        <w:rPr>
          <w:rFonts w:eastAsia="Times New Roman"/>
          <w:sz w:val="24"/>
          <w:szCs w:val="24"/>
        </w:rPr>
        <w:t>нституция РФ.</w:t>
      </w:r>
    </w:p>
    <w:p w:rsidR="003D0F2E" w:rsidRPr="00680837" w:rsidRDefault="003D0F2E" w:rsidP="00680837">
      <w:pPr>
        <w:jc w:val="both"/>
        <w:rPr>
          <w:rFonts w:eastAsia="Times New Roman"/>
          <w:sz w:val="24"/>
          <w:szCs w:val="24"/>
        </w:rPr>
      </w:pPr>
      <w:r w:rsidRPr="00680837">
        <w:rPr>
          <w:rFonts w:eastAsia="Times New Roman"/>
          <w:sz w:val="24"/>
          <w:szCs w:val="24"/>
        </w:rPr>
        <w:t>Методические рекомендации для учителей, подготовленные на основе анализа типичных ошибок участников ЕГЭ 2020 года</w:t>
      </w:r>
      <w:r w:rsidR="00CA1F75" w:rsidRPr="00680837">
        <w:rPr>
          <w:rFonts w:eastAsia="Times New Roman"/>
          <w:sz w:val="24"/>
          <w:szCs w:val="24"/>
        </w:rPr>
        <w:t>.</w:t>
      </w:r>
    </w:p>
    <w:p w:rsidR="003D0F2E" w:rsidRPr="00680837" w:rsidRDefault="003D0F2E" w:rsidP="00680837">
      <w:pPr>
        <w:jc w:val="both"/>
        <w:rPr>
          <w:rFonts w:eastAsia="Times New Roman"/>
          <w:sz w:val="24"/>
          <w:szCs w:val="24"/>
        </w:rPr>
      </w:pPr>
      <w:r w:rsidRPr="00680837">
        <w:rPr>
          <w:rFonts w:eastAsia="Times New Roman"/>
          <w:sz w:val="24"/>
          <w:szCs w:val="24"/>
        </w:rPr>
        <w:lastRenderedPageBreak/>
        <w:t>Демоверсия, спецификация, кодификатор ЕГЭ по обществознанию 2020 год</w:t>
      </w:r>
      <w:r w:rsidR="00CA1F75" w:rsidRPr="00680837">
        <w:rPr>
          <w:rFonts w:eastAsia="Times New Roman"/>
          <w:sz w:val="24"/>
          <w:szCs w:val="24"/>
        </w:rPr>
        <w:t>.</w:t>
      </w:r>
      <w:r w:rsidRPr="00680837">
        <w:rPr>
          <w:rFonts w:eastAsia="Times New Roman"/>
          <w:sz w:val="24"/>
          <w:szCs w:val="24"/>
        </w:rPr>
        <w:t>   </w:t>
      </w:r>
    </w:p>
    <w:p w:rsidR="003D0F2E" w:rsidRPr="00680837" w:rsidRDefault="003D0F2E" w:rsidP="00680837">
      <w:pPr>
        <w:jc w:val="both"/>
        <w:rPr>
          <w:rFonts w:eastAsia="Times New Roman"/>
          <w:sz w:val="24"/>
          <w:szCs w:val="24"/>
        </w:rPr>
      </w:pPr>
      <w:r w:rsidRPr="00680837">
        <w:rPr>
          <w:rFonts w:eastAsia="Times New Roman"/>
          <w:sz w:val="24"/>
          <w:szCs w:val="24"/>
        </w:rPr>
        <w:t>ЕГЭ 2020. Обществознание. Типовые тестовые задания. </w:t>
      </w:r>
      <w:proofErr w:type="spellStart"/>
      <w:r w:rsidRPr="00680837">
        <w:rPr>
          <w:rFonts w:eastAsia="Times New Roman"/>
          <w:sz w:val="24"/>
          <w:szCs w:val="24"/>
        </w:rPr>
        <w:t>Лазебникова</w:t>
      </w:r>
      <w:proofErr w:type="spellEnd"/>
      <w:r w:rsidRPr="00680837">
        <w:rPr>
          <w:rFonts w:eastAsia="Times New Roman"/>
          <w:sz w:val="24"/>
          <w:szCs w:val="24"/>
        </w:rPr>
        <w:t xml:space="preserve"> А.Ю., </w:t>
      </w:r>
      <w:proofErr w:type="spellStart"/>
      <w:r w:rsidRPr="00680837">
        <w:rPr>
          <w:rFonts w:eastAsia="Times New Roman"/>
          <w:sz w:val="24"/>
          <w:szCs w:val="24"/>
        </w:rPr>
        <w:t>Пазин</w:t>
      </w:r>
      <w:proofErr w:type="spellEnd"/>
      <w:r w:rsidRPr="00680837">
        <w:rPr>
          <w:rFonts w:eastAsia="Times New Roman"/>
          <w:sz w:val="24"/>
          <w:szCs w:val="24"/>
        </w:rPr>
        <w:t xml:space="preserve"> Т.В. (2020, 152с.)</w:t>
      </w:r>
    </w:p>
    <w:p w:rsidR="003D0F2E" w:rsidRPr="00680837" w:rsidRDefault="003D0F2E" w:rsidP="00680837">
      <w:pPr>
        <w:jc w:val="both"/>
        <w:rPr>
          <w:rFonts w:eastAsia="Times New Roman"/>
          <w:sz w:val="24"/>
          <w:szCs w:val="24"/>
        </w:rPr>
      </w:pPr>
      <w:r w:rsidRPr="00680837">
        <w:rPr>
          <w:rFonts w:eastAsia="Times New Roman"/>
          <w:sz w:val="24"/>
          <w:szCs w:val="24"/>
        </w:rPr>
        <w:t xml:space="preserve">Обществознание. ЕГЭ-2020 Тематический тренинг: теория, все типы заданий. Чернышева О.А., </w:t>
      </w:r>
      <w:proofErr w:type="spellStart"/>
      <w:r w:rsidRPr="00680837">
        <w:rPr>
          <w:rFonts w:eastAsia="Times New Roman"/>
          <w:sz w:val="24"/>
          <w:szCs w:val="24"/>
        </w:rPr>
        <w:t>Богатенко</w:t>
      </w:r>
      <w:proofErr w:type="spellEnd"/>
      <w:r w:rsidRPr="00680837">
        <w:rPr>
          <w:rFonts w:eastAsia="Times New Roman"/>
          <w:sz w:val="24"/>
          <w:szCs w:val="24"/>
        </w:rPr>
        <w:t xml:space="preserve"> Р.В., </w:t>
      </w:r>
      <w:proofErr w:type="spellStart"/>
      <w:r w:rsidRPr="00680837">
        <w:rPr>
          <w:rFonts w:eastAsia="Times New Roman"/>
          <w:sz w:val="24"/>
          <w:szCs w:val="24"/>
        </w:rPr>
        <w:t>Горючкина</w:t>
      </w:r>
      <w:proofErr w:type="spellEnd"/>
      <w:r w:rsidRPr="00680837">
        <w:rPr>
          <w:rFonts w:eastAsia="Times New Roman"/>
          <w:sz w:val="24"/>
          <w:szCs w:val="24"/>
        </w:rPr>
        <w:t xml:space="preserve"> К.В. – «Легион»,2019г.</w:t>
      </w:r>
    </w:p>
    <w:p w:rsidR="003D0F2E" w:rsidRPr="00680837" w:rsidRDefault="003D0F2E" w:rsidP="00680837">
      <w:pPr>
        <w:jc w:val="both"/>
        <w:rPr>
          <w:rFonts w:eastAsia="Times New Roman"/>
          <w:sz w:val="24"/>
          <w:szCs w:val="24"/>
        </w:rPr>
      </w:pPr>
      <w:r w:rsidRPr="00680837">
        <w:rPr>
          <w:rFonts w:eastAsia="Times New Roman"/>
          <w:sz w:val="24"/>
          <w:szCs w:val="24"/>
        </w:rPr>
        <w:t>ЕГЭ Обществознание «Сложный план развернутого ответа» Учебно-методическое пособие – «Легион»,2018г.</w:t>
      </w:r>
    </w:p>
    <w:p w:rsidR="003D0F2E" w:rsidRPr="00680837" w:rsidRDefault="003D0F2E" w:rsidP="00680837">
      <w:pPr>
        <w:jc w:val="both"/>
        <w:rPr>
          <w:rFonts w:eastAsia="Times New Roman"/>
          <w:sz w:val="24"/>
          <w:szCs w:val="24"/>
        </w:rPr>
      </w:pPr>
      <w:r w:rsidRPr="00680837">
        <w:rPr>
          <w:rFonts w:eastAsia="Times New Roman"/>
          <w:sz w:val="24"/>
          <w:szCs w:val="24"/>
        </w:rPr>
        <w:t>ЕГЭ Обществознание. Учимся писать мини-сочинение. Тетрадь-тренажер</w:t>
      </w:r>
      <w:proofErr w:type="gramStart"/>
      <w:r w:rsidRPr="00680837">
        <w:rPr>
          <w:rFonts w:eastAsia="Times New Roman"/>
          <w:sz w:val="24"/>
          <w:szCs w:val="24"/>
        </w:rPr>
        <w:t>.(</w:t>
      </w:r>
      <w:proofErr w:type="gramEnd"/>
      <w:r w:rsidRPr="00680837">
        <w:rPr>
          <w:rFonts w:eastAsia="Times New Roman"/>
          <w:sz w:val="24"/>
          <w:szCs w:val="24"/>
        </w:rPr>
        <w:t>с учетом изменений в демоверсии 2019г) – «Легион»,2018г.</w:t>
      </w:r>
    </w:p>
    <w:p w:rsidR="003D0F2E" w:rsidRPr="00680837" w:rsidRDefault="003D0F2E" w:rsidP="00680837">
      <w:pPr>
        <w:jc w:val="both"/>
        <w:rPr>
          <w:rFonts w:eastAsia="Times New Roman"/>
          <w:sz w:val="24"/>
          <w:szCs w:val="24"/>
        </w:rPr>
      </w:pPr>
      <w:r w:rsidRPr="00680837">
        <w:rPr>
          <w:rFonts w:eastAsia="Times New Roman"/>
          <w:sz w:val="24"/>
          <w:szCs w:val="24"/>
        </w:rPr>
        <w:t>Методические рекомендации по работе с источниками на уроках обществознания. Болдырев Р.Ю.ФГОС АОИОО</w:t>
      </w:r>
      <w:r w:rsidR="00FC116A" w:rsidRPr="00680837">
        <w:rPr>
          <w:rFonts w:eastAsia="Times New Roman"/>
          <w:sz w:val="24"/>
          <w:szCs w:val="24"/>
        </w:rPr>
        <w:t xml:space="preserve"> </w:t>
      </w:r>
      <w:r w:rsidRPr="00680837">
        <w:rPr>
          <w:rFonts w:eastAsia="Times New Roman"/>
          <w:sz w:val="24"/>
          <w:szCs w:val="24"/>
        </w:rPr>
        <w:t>- Архангельск, 2018г</w:t>
      </w:r>
      <w:r w:rsidR="00CA1F75" w:rsidRPr="00680837">
        <w:rPr>
          <w:rFonts w:eastAsia="Times New Roman"/>
          <w:sz w:val="24"/>
          <w:szCs w:val="24"/>
        </w:rPr>
        <w:t>.</w:t>
      </w:r>
    </w:p>
    <w:p w:rsidR="003D0F2E" w:rsidRPr="00680837" w:rsidRDefault="003D0F2E" w:rsidP="00680837">
      <w:pPr>
        <w:jc w:val="both"/>
        <w:rPr>
          <w:rFonts w:eastAsia="Times New Roman"/>
          <w:sz w:val="24"/>
          <w:szCs w:val="24"/>
        </w:rPr>
      </w:pPr>
      <w:r w:rsidRPr="00680837">
        <w:rPr>
          <w:rFonts w:eastAsia="Times New Roman"/>
          <w:sz w:val="24"/>
          <w:szCs w:val="24"/>
        </w:rPr>
        <w:t>Муниципальный этап всероссийской олимпиады школьников по праву. Методические материалы для учителя. Материалы ФГОС. АОИОО – Архангельск 2017</w:t>
      </w:r>
      <w:r w:rsidR="00CA1F75" w:rsidRPr="00680837">
        <w:rPr>
          <w:rFonts w:eastAsia="Times New Roman"/>
          <w:sz w:val="24"/>
          <w:szCs w:val="24"/>
        </w:rPr>
        <w:t>.</w:t>
      </w:r>
    </w:p>
    <w:p w:rsidR="003D0F2E" w:rsidRPr="002A274D" w:rsidRDefault="003D0F2E" w:rsidP="003D0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0F2E" w:rsidRPr="003D0F2E" w:rsidRDefault="003D0F2E" w:rsidP="003D0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37CF" w:rsidRDefault="002D37CF"/>
    <w:sectPr w:rsidR="002D37CF" w:rsidSect="00646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700A02"/>
    <w:multiLevelType w:val="multilevel"/>
    <w:tmpl w:val="53289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3D0F2E"/>
    <w:rsid w:val="001D3DFD"/>
    <w:rsid w:val="0028056B"/>
    <w:rsid w:val="002A274D"/>
    <w:rsid w:val="002D37CF"/>
    <w:rsid w:val="003D0F2E"/>
    <w:rsid w:val="00511C4A"/>
    <w:rsid w:val="00646E20"/>
    <w:rsid w:val="00680837"/>
    <w:rsid w:val="007813C0"/>
    <w:rsid w:val="0089777B"/>
    <w:rsid w:val="00BE7D5D"/>
    <w:rsid w:val="00CA1F75"/>
    <w:rsid w:val="00F12566"/>
    <w:rsid w:val="00FC11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E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7813C0"/>
    <w:pPr>
      <w:spacing w:after="0" w:line="240" w:lineRule="auto"/>
    </w:pPr>
  </w:style>
  <w:style w:type="table" w:styleId="a5">
    <w:name w:val="Table Grid"/>
    <w:basedOn w:val="a1"/>
    <w:uiPriority w:val="59"/>
    <w:rsid w:val="008977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_________Microsoft_Office_Word_97_-_20031.doc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5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ДНС</cp:lastModifiedBy>
  <cp:revision>6</cp:revision>
  <dcterms:created xsi:type="dcterms:W3CDTF">2020-09-10T05:03:00Z</dcterms:created>
  <dcterms:modified xsi:type="dcterms:W3CDTF">2021-04-25T22:41:00Z</dcterms:modified>
</cp:coreProperties>
</file>