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4D" w:rsidRDefault="0046064D" w:rsidP="0046064D">
      <w:pPr>
        <w:jc w:val="center"/>
        <w:rPr>
          <w:rFonts w:ascii="Arial" w:eastAsia="Times New Roman" w:hAnsi="Arial" w:cs="Arial"/>
          <w:color w:val="333333"/>
          <w:sz w:val="27"/>
          <w:lang w:eastAsia="ru-RU"/>
        </w:rPr>
      </w:pPr>
      <w:proofErr w:type="spellStart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ПОЛОЖЕНИЕоб</w:t>
      </w:r>
      <w:proofErr w:type="spellEnd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</w:t>
      </w:r>
      <w:proofErr w:type="gramStart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оказании</w:t>
      </w:r>
      <w:proofErr w:type="gramEnd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платных дополнительных образовательных услугах в муниципальном общеобразовательном бюджетном </w:t>
      </w:r>
      <w:proofErr w:type="spellStart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учреждениигимназии</w:t>
      </w:r>
      <w:proofErr w:type="spellEnd"/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 xml:space="preserve"> «Исток» г. Дальнегорска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46064D" w:rsidRDefault="0046064D" w:rsidP="0046064D">
      <w:pPr>
        <w:jc w:val="center"/>
        <w:rPr>
          <w:rFonts w:ascii="Arial" w:eastAsia="Times New Roman" w:hAnsi="Arial" w:cs="Arial"/>
          <w:color w:val="333333"/>
          <w:sz w:val="27"/>
          <w:lang w:eastAsia="ru-RU"/>
        </w:rPr>
      </w:pP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I.</w:t>
      </w:r>
      <w:r w:rsidRPr="0046064D">
        <w:rPr>
          <w:rFonts w:eastAsia="Times New Roman"/>
          <w:color w:val="333333"/>
          <w:sz w:val="14"/>
          <w:lang w:eastAsia="ru-RU"/>
        </w:rPr>
        <w:t xml:space="preserve"> 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Общие положения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1.1. 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Настоящее Положение разработано в соответствии с Граж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данским кодексом Российской Федерации, Федеральным законом от 20.12.2012 №273-ФЗ "Об образовании в Российской Федерации",  Федеральным законом от 07.02.1992 №2300-1 «О защите прав потребителей», Федеральным законом от 12.01.1996 №7-ФЗ «О некоммерческих организациях» и явля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ется локальным актом для  муниципального общеобразовательного бюджетного учреждения гимназии «Исток» (далее – Исполнитель), регламентирующим правила организации платных дополнительных образовательных услуг (далее — дополни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тельные услуги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).</w:t>
      </w:r>
      <w:r w:rsidRPr="0046064D">
        <w:rPr>
          <w:rFonts w:ascii="Verdana" w:eastAsia="Times New Roman" w:hAnsi="Verdana" w:cs="Arial"/>
          <w:color w:val="333333"/>
          <w:szCs w:val="24"/>
          <w:lang w:eastAsia="ru-RU"/>
        </w:rPr>
        <w:t> 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Понятия, используемые в настоящем Положении: «заказчик» — физическое или юридическое лицо, имеющие намерение заказать либо заказывающие услуги для себя или иных лиц на основании договора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;«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исполнитель» - организация, осуществляющая образовательную деятельность и предоставляющая платные образовательные услуги обучающемуся;  «обучающийся» - физическое лицо, осваивающее образовательную программу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;«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платные образовательные услуги» - осуществление образовательной деятельности по заданиям и за счёт средств физических и (или) юридических лиц по договорам об образовании;«существенный недостаток платных образовательных услуг» - неустранимый недостаток, или недостаток, который не может быть устранён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1.2. Исполнитель предоставляет платные дополнительные образовательные услуги в целях наиболее полного удовлетворения образова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тельных потребностей обучающихся и их родителей (законных представителей) (далее – Заказчик).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1.3. Исполнитель вправе оказывать дополнительные услуги в соответствии с настоящим Положением, если имеет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государственную лицензию на соответствующий вид об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разовательной деятельности;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устав гимназии, где такая деятельность предус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мотрена;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Положение о платных дополнительных образовательных и иных услугах в гимназии.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1.4.    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Дополнительные услуги не могут быть оказаны взамен или в рам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ках основной образовательной деятельности (в рамках основных образовательных программ и государственных образовательных стандартов), фи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нансируемой за счет средств соответствующего бюджета, и осуществля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ются за счет внебюджетных средств.</w:t>
      </w:r>
      <w:proofErr w:type="gramEnd"/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1.5.    Дополнительные образовательные или иные услуги в соответствии со статьей 16 Закона Российской Федерации "О защите прав потребителя" могут оказываться толь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ко с согласия их получателя.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1.6. Оказание дополнительных услуг не может наносить ущерб или ухуд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шать качество предоставления основных образовательных услуг, которые Исполнитель обязан оказывать бесплатно.</w:t>
      </w: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II.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 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Перечень платных дополнительных образовательных услуг 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2.1. Исполнитель вправе оказывать населению, предприятиям, учреждениям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иорганизациям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сле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дующие дополнительные услуги:1) оздоровительные услуги, 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направленные на охрану и укрепление здоровья обучающихся (создание различных секций, групп по укреплению здоровья (ритмика, различные игры, общефизическая подготовка и т.д.);2) медицинские услуги — профилактические и лечебные мероприя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тия;3) развивающие услуги — развивающие формы и методы специаль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ного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обучения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:а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 изучение специальных дисциплин сверх часов и сверх программ по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данной дисциплине, предусмотренной учебным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планом;б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репетиторство с обучающимися другого образовательного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учреж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дения;в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различные курсы: по подготовке к поступлению в учебные заведения; по изучению иностранных языков; повышения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квалификации;г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различные кружки, студии, секции, группы, факультативы по направлениям: гуманитарное, художественно-эстетическое, естественно-математическое; социально-педагогическое, информационные технологии,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физкультурно-спортивное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;д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 создание различных учебных групп и методов специального обуче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ния школьной жизни, в том числе подготовка дошкольников к адаптации в школьной жизни;4) организационные услуги — улучшенные условия образовательного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процесса:а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информационно-консультативные;б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организация внеурочного присмотра за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детьми;в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организация внеурочной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деятельности;г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организация учебного процесса с делением на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группы;д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 биб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лиотечные услуги, услуги полиграфические;    е) услуги по содержанию детей в группах продленного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дня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;г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организация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питания;д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 организация охраны помещений гимназии, обеспечение антитеррористических мероприятий;5) профессиональная подготовка.</w:t>
      </w: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2.2. Исполнитель вправе оказывать и другие допол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нительные услуги, если они не нарушают основной учебный процесс и не входят в образовательную деятельность, финансируемую из средств бюджета. 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III. Порядок оказания платных дополнительных образовательных услуг 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3.1.    Для оказания дополнительных услуг Исполнитель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создаёт условия для проведения дополнительных услуг в соответствии с действующими санитарными правилами и нормами (</w:t>
      </w:r>
      <w:proofErr w:type="spellStart"/>
      <w:r w:rsidRPr="0046064D">
        <w:rPr>
          <w:rFonts w:ascii="Arial" w:eastAsia="Times New Roman" w:hAnsi="Arial" w:cs="Arial"/>
          <w:color w:val="333333"/>
          <w:szCs w:val="24"/>
          <w:lang w:eastAsia="ru-RU"/>
        </w:rPr>
        <w:t>СанПиН</w:t>
      </w:r>
      <w:proofErr w:type="spellEnd"/>
      <w:r w:rsidRPr="0046064D">
        <w:rPr>
          <w:rFonts w:ascii="Arial" w:eastAsia="Times New Roman" w:hAnsi="Arial" w:cs="Arial"/>
          <w:color w:val="333333"/>
          <w:szCs w:val="24"/>
          <w:lang w:eastAsia="ru-RU"/>
        </w:rPr>
        <w:t xml:space="preserve"> 2.4.2.2821-10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обеспечивает кадровый состав и оформляет соглашения (договоры) выполнения дополнительных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услуг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.Д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ля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выполнения работ по оказанию дополнительных услуг при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влекаются как основные сотрудники гимназии, так и специалисты со стороны.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3.2.    Исполнитель гарантирует оказание  дополнительных услуг, закрепляя гарантию в договоре оказания платных услуг и в ежегодном приложении к договору с перечнем образовательных услуг.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3.3. Исполнитель обязан обеспечить заказчику оказание дополнительных услуг в полном объёме и согласно договору.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3.4. Отказ заказчика от предлагаемых дополнительных услуг не может быть причиной изменения объёма и условий уже предоставляемых ему услуг.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3.5.    Исполнитель  приказом директора утверждает по предоставлению дополнительных услуг учебный план, учебные программы, расписание занятий и учительский состав.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3.6.    Исполнитель  оформляет договор с заказчиком на оказание дополнительных ус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луг.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3.7. Исполнитель обязан довести до заказчика необходимую и достоверную информацию об оказываемых дополнительных услугах и исполнителях услуг, в порядке и объёме, которые предусмотрены законодательством; а также по требованию заказчика выдать документ (справку, удостоверение) о том, что 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дополнительная услуга оказана с указанием объема учебного (затраченного) времени. </w:t>
      </w: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IV. Порядок получения и расходования средств 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4.1.    Смета стоимости дополнительных услуг разрабатывается Исполнителем, согласуется с Учредителем и Правлением гимназии, утверждается директором гимназии. Допускается оплата услуг в договорных ценах в соответствии с конъюнктурой спроса и предложения.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4.2.    Гимназия вправе по своему усмотрению расхо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довать средства, полученные от оказания дополнительных и иных услуг, в соответствии со сметой доходов и расходов. Полученный доход находится в полном распоряжении гимназии и расходуется ей по своему усмотрению на основании сметы расходов на цели развития гимназии: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развитие и совершенствование образовательного процесса;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развитие материальной базы гимназии;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материального поощрения;</w:t>
      </w:r>
      <w:r w:rsidRPr="0046064D">
        <w:rPr>
          <w:rFonts w:ascii="Symbol" w:eastAsia="Times New Roman" w:hAnsi="Symbol" w:cs="Arial"/>
          <w:color w:val="333333"/>
          <w:sz w:val="27"/>
          <w:lang w:eastAsia="ru-RU"/>
        </w:rPr>
        <w:t></w:t>
      </w:r>
      <w:r w:rsidRPr="0046064D">
        <w:rPr>
          <w:rFonts w:eastAsia="Times New Roman"/>
          <w:color w:val="333333"/>
          <w:sz w:val="14"/>
          <w:lang w:eastAsia="ru-RU"/>
        </w:rPr>
        <w:t xml:space="preserve">  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увеличение заработной платы сотрудников и другие расходы.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4.3. Исполнитель вправе привлекать специалистов для оказания дополнительных услуг на контрактной основе, без соблюдения условий оплаты, определенной системой оплаты труда, и осуществлять оплату труда на договорной основе.</w:t>
      </w:r>
      <w:r w:rsidRPr="0046064D">
        <w:rPr>
          <w:rFonts w:ascii="Arial" w:eastAsia="Times New Roman" w:hAnsi="Arial" w:cs="Arial"/>
          <w:color w:val="333333"/>
          <w:sz w:val="27"/>
          <w:lang w:val="en-US" w:eastAsia="ru-RU"/>
        </w:rPr>
        <w:t> 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4.4. Оплата за дополнительные услуги производится в безналичном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порядке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.Б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езналичные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расчеты производятся через банки с зачислением на лицевые счета получателя.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4.5. Полученные финансовые средства гимназии  расходуются ей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самостоятельно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.П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о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соглашению сторон оплата дополнительных услуг может осуществ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ляться за счет спонсорских средств или иных целевых поступлений без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возмездного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характера.Передача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наличных денег лицам, непосредственно оказывающих дополнительные услуги, или другим лицам запрещается.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4.6.    Размер и форма доплаты директору гимназии за организацию и контроль по осуществлению дополнительных услуг определяется Правлением, данные расходы включаются в состав затрат.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4.7.    Исполнитель  вправе снижать цены на получение дополнительных услуг отдельным категориям получателей этих услуг по решению Правления гимназии.    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4.8. Исполнитель оказывает платные услуги в порядке и в сроки, оп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 xml:space="preserve">ределенные договором, и в соответствии с Уставом. Заказчик обязан оплатить оказанные услуги в порядке и сроки, указанные в договоре.   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4.9. При поступлении ребенка в гимназию в течение учебного года плата взимается за фактическое время оказанных услуг.   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4.10. В случае досрочного расторжения договора плата за индивидуальные учебные материалы и плата за уже оказанные услуги не возвращаются. </w:t>
      </w:r>
    </w:p>
    <w:p w:rsidR="0046064D" w:rsidRDefault="0046064D" w:rsidP="0046064D">
      <w:pPr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V. Ответственность Исполнителя и Заказчика 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5.1. Исполнитель оказывает платные услуги в порядке и в сроки, оп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ределенные договором, и в соответствии с уставом гимназии.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5.2. За неисполнение либо ненадлежащее исполнение обязательств по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договору исполнитель и заказчик несут ответственность, предусмот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ренную договором и законодательством Российской Федерации.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5.3. При обнаружении недостатка оказанных платных услуг, в том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числе оказания их не в полном объеме или нарушения сроков оказания дополнительных услуг, заказчик вправе по своему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выбору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потребовать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:а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  безвозмездного оказания платных услуг, в том числе 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lastRenderedPageBreak/>
        <w:t>оказания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образовательных услуг в полном объеме в соответствии с образовательными программами, учебными планами и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договором;б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  соответствующего уменьшения стоимости оказанных платных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услуг;в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  возмещения понесенных им расходов по устранению недостатков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оказанных платных услуг своими силами или третьими лицами.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5.4. 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заказчик вправе по своему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выбору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:а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  назначить исполнителю новый срок, в течение которого исполни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тель должен приступить к оказанию платных услуг и (или) закончить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оказание таких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услуг;б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  поручить оказать платные услуги третьим лицам за разумную цену</w:t>
      </w:r>
      <w:r w:rsidRPr="0046064D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  <w:shd w:val="clear" w:color="auto" w:fill="FFFFFF"/>
          <w:lang w:eastAsia="ru-RU"/>
        </w:rPr>
        <w:br/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и потребовать от исполнителя возмещения понесенных расходов;</w:t>
      </w:r>
      <w:r w:rsidRPr="0046064D">
        <w:rPr>
          <w:rFonts w:ascii="Arial" w:eastAsia="Times New Roman" w:hAnsi="Arial" w:cs="Arial"/>
          <w:color w:val="333333"/>
          <w:sz w:val="27"/>
          <w:lang w:val="en-US" w:eastAsia="ru-RU"/>
        </w:rPr>
        <w:t> 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в)  потребовать уменьшения стоимости платных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услуг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;г</w:t>
      </w:r>
      <w:proofErr w:type="spellEnd"/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   расторгнуть договор.</w:t>
      </w:r>
    </w:p>
    <w:p w:rsidR="0046064D" w:rsidRDefault="0046064D" w:rsidP="0046064D">
      <w:pPr>
        <w:rPr>
          <w:rFonts w:ascii="Arial" w:eastAsia="Times New Roman" w:hAnsi="Arial" w:cs="Arial"/>
          <w:color w:val="333333"/>
          <w:sz w:val="27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5.5. Заказчик вправе расторгнуть договор и потребовать полно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го возмещения убытков, причинённых ему в связи с нарушением сроков оказания платных услуг, а также в связи с недостатками дополнительных услуг.</w:t>
      </w:r>
    </w:p>
    <w:p w:rsidR="0046064D" w:rsidRPr="0046064D" w:rsidRDefault="0046064D" w:rsidP="0046064D">
      <w:pPr>
        <w:rPr>
          <w:rFonts w:eastAsia="Times New Roman"/>
          <w:szCs w:val="24"/>
          <w:lang w:eastAsia="ru-RU"/>
        </w:rPr>
      </w:pP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5.6.По инициативе исполнителя договор может быть расторгнут в одностороннем порядка,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еслиа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к обучающемуся применена мера дисциплинарного взыскания – отчисление из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гимназии;б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обучающийся не выполняет обязанности по добросовестному освоению образовательных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программ;в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установлено нарушение порядка приёма обучающегося в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гимназию;г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) заказчик просрочил оплату стоимости дополнительных </w:t>
      </w:r>
      <w:proofErr w:type="spell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услуг;д</w:t>
      </w:r>
      <w:proofErr w:type="spell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) невозможно надлежаще выполнять обязательства по оказанию дополнительных услуг вследствие действий (бездействий) обучающегося.</w:t>
      </w:r>
    </w:p>
    <w:p w:rsidR="0046064D" w:rsidRPr="0046064D" w:rsidRDefault="0046064D" w:rsidP="0046064D">
      <w:pPr>
        <w:shd w:val="clear" w:color="auto" w:fill="FFFFFF"/>
        <w:ind w:left="709" w:right="14"/>
        <w:rPr>
          <w:rFonts w:ascii="Arial" w:eastAsia="Times New Roman" w:hAnsi="Arial" w:cs="Arial"/>
          <w:color w:val="333333"/>
          <w:sz w:val="12"/>
          <w:szCs w:val="12"/>
          <w:lang w:eastAsia="ru-RU"/>
        </w:rPr>
      </w:pPr>
      <w:r w:rsidRPr="0046064D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 </w:t>
      </w:r>
    </w:p>
    <w:p w:rsidR="00455BFA" w:rsidRDefault="0046064D" w:rsidP="0046064D">
      <w:r w:rsidRPr="0046064D">
        <w:rPr>
          <w:rFonts w:ascii="Arial" w:eastAsia="Times New Roman" w:hAnsi="Arial" w:cs="Arial"/>
          <w:b/>
          <w:bCs/>
          <w:color w:val="333333"/>
          <w:sz w:val="27"/>
          <w:lang w:val="en-US" w:eastAsia="ru-RU"/>
        </w:rPr>
        <w:t>VI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.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val="en-US" w:eastAsia="ru-RU"/>
        </w:rPr>
        <w:t> </w:t>
      </w:r>
      <w:r w:rsidRPr="0046064D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Заключительный раздел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 5.1. Государственный (муниципальный) орган, осуществляющий управление в сфере образования, осуществляет </w:t>
      </w:r>
      <w:proofErr w:type="gramStart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>контроль за</w:t>
      </w:r>
      <w:proofErr w:type="gramEnd"/>
      <w:r w:rsidRPr="0046064D">
        <w:rPr>
          <w:rFonts w:ascii="Arial" w:eastAsia="Times New Roman" w:hAnsi="Arial" w:cs="Arial"/>
          <w:color w:val="333333"/>
          <w:sz w:val="27"/>
          <w:lang w:eastAsia="ru-RU"/>
        </w:rPr>
        <w:t xml:space="preserve"> соблюдением действующего законодатель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ства в части организации дополнительных услуг подведомственными учреждениями.5.2. Государственный (муниципальный) орган управления образова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нием вправе приостановить деятельность образовательного учреждения по оказанию дополнительных услуг, если эта деятельность осуществляется в ущерб основной деятельности образовательного учреждения.5.3. При выявлении случаев оказания дополнительных услуг с ущербом для основной деятельности или взимания платы за услуги, финансируе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мые из бюджета, учредитель вправе принять решение об изъятии неза</w:t>
      </w:r>
      <w:r w:rsidRPr="0046064D">
        <w:rPr>
          <w:rFonts w:ascii="Arial" w:eastAsia="Times New Roman" w:hAnsi="Arial" w:cs="Arial"/>
          <w:color w:val="333333"/>
          <w:sz w:val="27"/>
          <w:lang w:eastAsia="ru-RU"/>
        </w:rPr>
        <w:softHyphen/>
        <w:t>конно полученных сумм в соответствующий бюджет.5.4. Директор гимназии несёт персональную ответственность за деятельность по осуществлению дополнительных услуг.</w:t>
      </w:r>
    </w:p>
    <w:sectPr w:rsidR="00455BFA" w:rsidSect="00241B1B">
      <w:type w:val="continuous"/>
      <w:pgSz w:w="11907" w:h="16840" w:code="9"/>
      <w:pgMar w:top="568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6064D"/>
    <w:rsid w:val="00241B1B"/>
    <w:rsid w:val="002F5E16"/>
    <w:rsid w:val="003C7EA4"/>
    <w:rsid w:val="00455BFA"/>
    <w:rsid w:val="0046064D"/>
    <w:rsid w:val="004C0664"/>
    <w:rsid w:val="005238B3"/>
    <w:rsid w:val="005A6B39"/>
    <w:rsid w:val="00D6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46064D"/>
  </w:style>
  <w:style w:type="paragraph" w:styleId="a3">
    <w:name w:val="List Paragraph"/>
    <w:basedOn w:val="a"/>
    <w:uiPriority w:val="34"/>
    <w:qFormat/>
    <w:rsid w:val="00460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1747</Words>
  <Characters>9958</Characters>
  <Application>Microsoft Office Word</Application>
  <DocSecurity>0</DocSecurity>
  <Lines>82</Lines>
  <Paragraphs>23</Paragraphs>
  <ScaleCrop>false</ScaleCrop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2018-09-21T01:17:00Z</dcterms:created>
  <dcterms:modified xsi:type="dcterms:W3CDTF">2018-09-21T01:20:00Z</dcterms:modified>
</cp:coreProperties>
</file>