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A" w:rsidRPr="009B73E5" w:rsidRDefault="004F47CA" w:rsidP="009B73E5">
      <w:pPr>
        <w:tabs>
          <w:tab w:val="left" w:pos="3675"/>
        </w:tabs>
        <w:spacing w:after="200" w:line="276" w:lineRule="auto"/>
        <w:jc w:val="center"/>
        <w:rPr>
          <w:b/>
        </w:rPr>
      </w:pPr>
      <w:r w:rsidRPr="009B73E5">
        <w:rPr>
          <w:b/>
        </w:rPr>
        <w:t>Пояснительная записка</w:t>
      </w:r>
    </w:p>
    <w:p w:rsidR="00DE37A8" w:rsidRPr="009B73E5" w:rsidRDefault="00DE37A8" w:rsidP="009B73E5">
      <w:pPr>
        <w:pStyle w:val="a3"/>
        <w:spacing w:line="276" w:lineRule="auto"/>
        <w:ind w:right="370" w:firstLine="567"/>
        <w:jc w:val="both"/>
      </w:pPr>
      <w:r w:rsidRPr="009B73E5">
        <w:t>Рабочая программа по музыке составлена в соответствии с требованиями следующих нормативных документов:</w:t>
      </w:r>
    </w:p>
    <w:p w:rsidR="00DE37A8" w:rsidRPr="009B73E5" w:rsidRDefault="00DE37A8" w:rsidP="009B73E5">
      <w:pPr>
        <w:pStyle w:val="a3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>Федеральный закон Российской Федерации от 29 декабря 2012 г №273 –Ф3 «Об образовании в Российской Федерации»</w:t>
      </w:r>
      <w:r w:rsidR="007623E3" w:rsidRPr="009B73E5">
        <w:t xml:space="preserve"> с изменениями до 3 августа 2018 года;</w:t>
      </w:r>
    </w:p>
    <w:p w:rsidR="003C1C69" w:rsidRPr="009B73E5" w:rsidRDefault="00DE37A8" w:rsidP="009B73E5">
      <w:pPr>
        <w:pStyle w:val="a3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>Федеральный государственный образовательный стандарт  начального общего образования (приказ Министерства образования и науки РФ от 6.10.2009 № 373,</w:t>
      </w:r>
      <w:r w:rsidR="008F6CDF" w:rsidRPr="009B73E5">
        <w:t xml:space="preserve"> с</w:t>
      </w:r>
      <w:r w:rsidRPr="009B73E5">
        <w:t xml:space="preserve"> последующими изменениями, внесенными   приказом Министерства образования и наук</w:t>
      </w:r>
      <w:r w:rsidR="008F6CDF" w:rsidRPr="009B73E5">
        <w:t>и РФ от 31.12.2015 года № 1576</w:t>
      </w:r>
      <w:r w:rsidR="00CC74C2" w:rsidRPr="009B73E5">
        <w:t>)</w:t>
      </w:r>
      <w:r w:rsidR="006439E4" w:rsidRPr="009B73E5">
        <w:t>;</w:t>
      </w:r>
    </w:p>
    <w:p w:rsidR="003C1C69" w:rsidRPr="009B73E5" w:rsidRDefault="003C1C69" w:rsidP="009B73E5">
      <w:pPr>
        <w:pStyle w:val="a5"/>
        <w:numPr>
          <w:ilvl w:val="0"/>
          <w:numId w:val="11"/>
        </w:numPr>
        <w:spacing w:line="276" w:lineRule="auto"/>
        <w:ind w:left="0" w:right="370" w:firstLine="567"/>
        <w:jc w:val="both"/>
      </w:pPr>
      <w:proofErr w:type="spellStart"/>
      <w:r w:rsidRPr="009B73E5">
        <w:t>СанПиН</w:t>
      </w:r>
      <w:proofErr w:type="spellEnd"/>
      <w:r w:rsidRPr="009B73E5"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№ 189 от 29.12.2010 года, зарегистрированного Министерством юстиции </w:t>
      </w:r>
      <w:r w:rsidR="00826597" w:rsidRPr="009B73E5">
        <w:t>РФ 03.03.2011 года</w:t>
      </w:r>
      <w:r w:rsidRPr="009B73E5">
        <w:t>);</w:t>
      </w:r>
    </w:p>
    <w:p w:rsidR="003C1C69" w:rsidRPr="009B73E5" w:rsidRDefault="003C1C69" w:rsidP="009B73E5">
      <w:pPr>
        <w:pStyle w:val="a5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 xml:space="preserve"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="003514B9" w:rsidRPr="009B73E5">
        <w:t xml:space="preserve">начального </w:t>
      </w:r>
      <w:r w:rsidRPr="009B73E5">
        <w:t>общего образования и имеющих госуд</w:t>
      </w:r>
      <w:r w:rsidR="006F3F3A" w:rsidRPr="009B73E5">
        <w:t>арственную аккредитацию, на 2018/2019</w:t>
      </w:r>
      <w:r w:rsidRPr="009B73E5">
        <w:t xml:space="preserve"> учебный год </w:t>
      </w:r>
      <w:r w:rsidR="006F3F3A" w:rsidRPr="009B73E5">
        <w:t xml:space="preserve">(приказ </w:t>
      </w:r>
      <w:proofErr w:type="spellStart"/>
      <w:r w:rsidR="006F3F3A" w:rsidRPr="009B73E5">
        <w:t>Мино</w:t>
      </w:r>
      <w:r w:rsidR="003514B9" w:rsidRPr="009B73E5">
        <w:t>брнауки</w:t>
      </w:r>
      <w:proofErr w:type="spellEnd"/>
      <w:r w:rsidR="003514B9" w:rsidRPr="009B73E5">
        <w:t xml:space="preserve"> России от 08.06.2017</w:t>
      </w:r>
      <w:r w:rsidR="00DE57E4" w:rsidRPr="009B73E5">
        <w:t xml:space="preserve"> года</w:t>
      </w:r>
      <w:r w:rsidR="003514B9" w:rsidRPr="009B73E5">
        <w:t xml:space="preserve">     № 535</w:t>
      </w:r>
      <w:r w:rsidRPr="009B73E5">
        <w:t>);</w:t>
      </w:r>
    </w:p>
    <w:p w:rsidR="00DE37A8" w:rsidRPr="009B73E5" w:rsidRDefault="00CC74C2" w:rsidP="009B73E5">
      <w:pPr>
        <w:pStyle w:val="a3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>К</w:t>
      </w:r>
      <w:r w:rsidR="00DE37A8" w:rsidRPr="009B73E5">
        <w:t xml:space="preserve">онцепция  УМК «Перспективная </w:t>
      </w:r>
      <w:r w:rsidRPr="009B73E5">
        <w:t>начальная школа», УМК система Л.</w:t>
      </w:r>
      <w:r w:rsidR="00DE37A8" w:rsidRPr="009B73E5">
        <w:t xml:space="preserve"> В. </w:t>
      </w:r>
      <w:proofErr w:type="spellStart"/>
      <w:r w:rsidR="00DE37A8" w:rsidRPr="009B73E5">
        <w:t>Занкова</w:t>
      </w:r>
      <w:proofErr w:type="spellEnd"/>
      <w:r w:rsidR="006439E4" w:rsidRPr="009B73E5">
        <w:t>;</w:t>
      </w:r>
    </w:p>
    <w:p w:rsidR="00DE37A8" w:rsidRPr="009B73E5" w:rsidRDefault="00CC74C2" w:rsidP="009B73E5">
      <w:pPr>
        <w:pStyle w:val="a3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>А</w:t>
      </w:r>
      <w:r w:rsidR="00DE37A8" w:rsidRPr="009B73E5">
        <w:t xml:space="preserve">вторская программа  по музыке 1 -4 класс Т.В. </w:t>
      </w:r>
      <w:proofErr w:type="spellStart"/>
      <w:r w:rsidR="00DE37A8" w:rsidRPr="009B73E5">
        <w:t>Че</w:t>
      </w:r>
      <w:r w:rsidR="00A52CCC" w:rsidRPr="009B73E5">
        <w:t>лышева</w:t>
      </w:r>
      <w:proofErr w:type="spellEnd"/>
      <w:r w:rsidR="00A52CCC" w:rsidRPr="009B73E5">
        <w:t>, В.В. Кузнецова 2011</w:t>
      </w:r>
      <w:r w:rsidR="00DE37A8" w:rsidRPr="009B73E5">
        <w:t xml:space="preserve"> г. с учетом </w:t>
      </w:r>
      <w:proofErr w:type="spellStart"/>
      <w:r w:rsidR="00DE37A8" w:rsidRPr="009B73E5">
        <w:t>межпредметных</w:t>
      </w:r>
      <w:proofErr w:type="spellEnd"/>
      <w:r w:rsidR="00DE37A8" w:rsidRPr="009B73E5">
        <w:t xml:space="preserve"> и </w:t>
      </w:r>
      <w:proofErr w:type="spellStart"/>
      <w:r w:rsidR="00DE37A8" w:rsidRPr="009B73E5">
        <w:t>внутрипредметных</w:t>
      </w:r>
      <w:proofErr w:type="spellEnd"/>
      <w:r w:rsidR="00DE37A8" w:rsidRPr="009B73E5">
        <w:t xml:space="preserve"> связей, логики учебного процесса, задачи формирования у мл</w:t>
      </w:r>
      <w:r w:rsidR="006439E4" w:rsidRPr="009B73E5">
        <w:t>адших школьников умения учиться;</w:t>
      </w:r>
    </w:p>
    <w:p w:rsidR="00B377FE" w:rsidRPr="009B73E5" w:rsidRDefault="00CC74C2" w:rsidP="009B73E5">
      <w:pPr>
        <w:pStyle w:val="a5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 xml:space="preserve">Концепция УМК «Перспективная начальная школа» / научный руководитель Р.Г. </w:t>
      </w:r>
      <w:proofErr w:type="spellStart"/>
      <w:r w:rsidR="007279A7" w:rsidRPr="009B73E5">
        <w:t>Чуракова</w:t>
      </w:r>
      <w:proofErr w:type="spellEnd"/>
      <w:r w:rsidR="007279A7" w:rsidRPr="009B73E5">
        <w:t>;</w:t>
      </w:r>
    </w:p>
    <w:p w:rsidR="007279A7" w:rsidRPr="009B73E5" w:rsidRDefault="00854AAF" w:rsidP="009B73E5">
      <w:pPr>
        <w:pStyle w:val="a5"/>
        <w:numPr>
          <w:ilvl w:val="0"/>
          <w:numId w:val="11"/>
        </w:numPr>
        <w:spacing w:line="276" w:lineRule="auto"/>
        <w:ind w:left="0" w:right="370" w:firstLine="567"/>
        <w:jc w:val="both"/>
      </w:pPr>
      <w:r w:rsidRPr="009B73E5">
        <w:t xml:space="preserve">Учебный план </w:t>
      </w:r>
      <w:r w:rsidR="001F6F64" w:rsidRPr="009B73E5">
        <w:t xml:space="preserve">МОБУ «Гимназия «Исток»  </w:t>
      </w:r>
      <w:r w:rsidR="007279A7" w:rsidRPr="009B73E5">
        <w:t xml:space="preserve">на </w:t>
      </w:r>
      <w:r w:rsidR="001F6F64" w:rsidRPr="009B73E5">
        <w:t>2020</w:t>
      </w:r>
      <w:r w:rsidR="007279A7" w:rsidRPr="009B73E5">
        <w:t xml:space="preserve"> год.</w:t>
      </w:r>
    </w:p>
    <w:p w:rsidR="007279A7" w:rsidRPr="009B73E5" w:rsidRDefault="007279A7" w:rsidP="009B73E5">
      <w:pPr>
        <w:pStyle w:val="a3"/>
        <w:spacing w:line="276" w:lineRule="auto"/>
        <w:ind w:right="370" w:firstLine="567"/>
        <w:jc w:val="both"/>
      </w:pPr>
    </w:p>
    <w:p w:rsidR="005237A5" w:rsidRPr="009B73E5" w:rsidRDefault="005237A5" w:rsidP="009B73E5">
      <w:pPr>
        <w:pStyle w:val="a3"/>
        <w:spacing w:line="276" w:lineRule="auto"/>
        <w:ind w:right="370" w:firstLine="567"/>
        <w:jc w:val="both"/>
      </w:pPr>
      <w:r w:rsidRPr="009B73E5">
        <w:t>Программа обеспечена соответствующим программе учебно-методическим комплексом:</w:t>
      </w:r>
    </w:p>
    <w:p w:rsidR="00E3074F" w:rsidRPr="009B73E5" w:rsidRDefault="00E3074F" w:rsidP="009B73E5">
      <w:pPr>
        <w:pStyle w:val="a3"/>
        <w:numPr>
          <w:ilvl w:val="0"/>
          <w:numId w:val="9"/>
        </w:numPr>
        <w:spacing w:line="276" w:lineRule="auto"/>
        <w:ind w:left="0" w:right="370" w:firstLine="567"/>
        <w:jc w:val="both"/>
      </w:pPr>
      <w:r w:rsidRPr="009B73E5">
        <w:t xml:space="preserve">Учебник «Музыка» 4 класс М.: </w:t>
      </w:r>
      <w:proofErr w:type="spellStart"/>
      <w:r w:rsidRPr="009B73E5">
        <w:t>Академкнига</w:t>
      </w:r>
      <w:proofErr w:type="spellEnd"/>
      <w:r w:rsidRPr="009B73E5">
        <w:t xml:space="preserve"> / Учебник, 2014.</w:t>
      </w:r>
    </w:p>
    <w:p w:rsidR="005237A5" w:rsidRPr="009B73E5" w:rsidRDefault="005237A5" w:rsidP="009B73E5">
      <w:pPr>
        <w:pStyle w:val="a3"/>
        <w:numPr>
          <w:ilvl w:val="0"/>
          <w:numId w:val="9"/>
        </w:numPr>
        <w:spacing w:line="276" w:lineRule="auto"/>
        <w:ind w:left="0" w:right="370" w:firstLine="567"/>
        <w:jc w:val="both"/>
      </w:pPr>
      <w:proofErr w:type="spellStart"/>
      <w:r w:rsidRPr="009B73E5">
        <w:t>Челышева</w:t>
      </w:r>
      <w:proofErr w:type="spellEnd"/>
      <w:r w:rsidRPr="009B73E5">
        <w:t xml:space="preserve"> Т.В., Кузнецова В.В. Музыка: Методическое пособие для уч</w:t>
      </w:r>
      <w:r w:rsidR="00363518" w:rsidRPr="009B73E5">
        <w:t>ителя. – М.: 2014</w:t>
      </w:r>
      <w:r w:rsidRPr="009B73E5">
        <w:t>.</w:t>
      </w:r>
    </w:p>
    <w:p w:rsidR="00485451" w:rsidRPr="009B73E5" w:rsidRDefault="00485451" w:rsidP="009B73E5">
      <w:pPr>
        <w:pStyle w:val="a3"/>
        <w:numPr>
          <w:ilvl w:val="0"/>
          <w:numId w:val="9"/>
        </w:numPr>
        <w:spacing w:line="276" w:lineRule="auto"/>
        <w:ind w:left="0" w:right="370" w:firstLine="567"/>
        <w:jc w:val="both"/>
      </w:pPr>
      <w:proofErr w:type="spellStart"/>
      <w:r w:rsidRPr="009B73E5">
        <w:t>Челышева</w:t>
      </w:r>
      <w:proofErr w:type="spellEnd"/>
      <w:r w:rsidRPr="009B73E5">
        <w:t xml:space="preserve"> Т.В., Кузнецова В.В. Музыка</w:t>
      </w:r>
      <w:r w:rsidR="00D3531E" w:rsidRPr="009B73E5">
        <w:t xml:space="preserve"> 4 класс. Тетрадь для самостоятельной работы. М.: </w:t>
      </w:r>
      <w:proofErr w:type="spellStart"/>
      <w:r w:rsidR="00D3531E" w:rsidRPr="009B73E5">
        <w:t>Академкнига</w:t>
      </w:r>
      <w:proofErr w:type="spellEnd"/>
      <w:r w:rsidR="00D3531E" w:rsidRPr="009B73E5">
        <w:t xml:space="preserve"> / Учебник, 2016.</w:t>
      </w:r>
    </w:p>
    <w:p w:rsidR="005237A5" w:rsidRPr="009B73E5" w:rsidRDefault="005237A5" w:rsidP="009B73E5">
      <w:pPr>
        <w:pStyle w:val="a3"/>
        <w:numPr>
          <w:ilvl w:val="0"/>
          <w:numId w:val="9"/>
        </w:numPr>
        <w:spacing w:line="276" w:lineRule="auto"/>
        <w:ind w:left="0" w:right="370" w:firstLine="567"/>
        <w:jc w:val="both"/>
      </w:pPr>
      <w:r w:rsidRPr="009B73E5">
        <w:t>Хрестоматия музыкального материала, фонохрестоматия.</w:t>
      </w:r>
    </w:p>
    <w:p w:rsidR="00760F81" w:rsidRPr="009B73E5" w:rsidRDefault="005237A5" w:rsidP="009B73E5">
      <w:pPr>
        <w:pStyle w:val="a3"/>
        <w:numPr>
          <w:ilvl w:val="0"/>
          <w:numId w:val="9"/>
        </w:numPr>
        <w:spacing w:line="276" w:lineRule="auto"/>
        <w:ind w:left="0" w:right="370" w:firstLine="567"/>
        <w:jc w:val="both"/>
      </w:pPr>
      <w:proofErr w:type="spellStart"/>
      <w:r w:rsidRPr="009B73E5">
        <w:t>Чуракова</w:t>
      </w:r>
      <w:proofErr w:type="spellEnd"/>
      <w:r w:rsidRPr="009B73E5"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9B73E5">
        <w:t>постразвивающей</w:t>
      </w:r>
      <w:proofErr w:type="spellEnd"/>
      <w:r w:rsidRPr="009B73E5">
        <w:t xml:space="preserve"> системы воспитания и обучения).- М.: </w:t>
      </w:r>
      <w:proofErr w:type="spellStart"/>
      <w:r w:rsidRPr="009B73E5">
        <w:t>Академкнига</w:t>
      </w:r>
      <w:proofErr w:type="spellEnd"/>
      <w:r w:rsidRPr="009B73E5">
        <w:t>/ Учебник.</w:t>
      </w:r>
    </w:p>
    <w:p w:rsidR="00215E3D" w:rsidRPr="009B73E5" w:rsidRDefault="00215E3D" w:rsidP="009B73E5">
      <w:pPr>
        <w:pStyle w:val="a3"/>
        <w:spacing w:line="276" w:lineRule="auto"/>
        <w:ind w:right="370" w:firstLine="567"/>
        <w:jc w:val="both"/>
      </w:pPr>
    </w:p>
    <w:p w:rsidR="00B750F9" w:rsidRPr="009B73E5" w:rsidRDefault="00B377FE" w:rsidP="009B73E5">
      <w:pPr>
        <w:pStyle w:val="a3"/>
        <w:spacing w:line="276" w:lineRule="auto"/>
        <w:ind w:right="370" w:firstLine="567"/>
        <w:jc w:val="both"/>
      </w:pPr>
      <w:proofErr w:type="gramStart"/>
      <w:r w:rsidRPr="009B73E5">
        <w:t>Д</w:t>
      </w:r>
      <w:r w:rsidR="00807A36" w:rsidRPr="009B73E5">
        <w:t>анная программа  «Музыка»  для обу</w:t>
      </w:r>
      <w:r w:rsidRPr="009B73E5">
        <w:t>ча</w:t>
      </w:r>
      <w:r w:rsidR="00807A36" w:rsidRPr="009B73E5">
        <w:t>ю</w:t>
      </w:r>
      <w:r w:rsidR="00963CAC" w:rsidRPr="009B73E5">
        <w:t>щихся 4 класса</w:t>
      </w:r>
      <w:r w:rsidRPr="009B73E5">
        <w:t xml:space="preserve"> разработана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программы для общеобразовательных учреждений «Музыка. 1-4 классы» (авторы:</w:t>
      </w:r>
      <w:proofErr w:type="gramEnd"/>
      <w:r w:rsidRPr="009B73E5">
        <w:t xml:space="preserve">  </w:t>
      </w:r>
      <w:proofErr w:type="spellStart"/>
      <w:proofErr w:type="gramStart"/>
      <w:r w:rsidRPr="009B73E5">
        <w:lastRenderedPageBreak/>
        <w:t>Челышева</w:t>
      </w:r>
      <w:proofErr w:type="spellEnd"/>
      <w:r w:rsidRPr="009B73E5">
        <w:t xml:space="preserve"> Т.В., Кузнецова В.В.</w:t>
      </w:r>
      <w:r w:rsidR="005866F5" w:rsidRPr="009B73E5">
        <w:t xml:space="preserve">- М.: </w:t>
      </w:r>
      <w:proofErr w:type="spellStart"/>
      <w:r w:rsidR="005866F5" w:rsidRPr="009B73E5">
        <w:t>Академкнига</w:t>
      </w:r>
      <w:proofErr w:type="spellEnd"/>
      <w:r w:rsidR="005866F5" w:rsidRPr="009B73E5">
        <w:t>/Учебник, 2014</w:t>
      </w:r>
      <w:r w:rsidRPr="009B73E5">
        <w:t>), рекомендованной Министерством образования и науки РФ  и является адаптированной.</w:t>
      </w:r>
      <w:proofErr w:type="gramEnd"/>
    </w:p>
    <w:p w:rsidR="00B377FE" w:rsidRPr="009B73E5" w:rsidRDefault="00B750F9" w:rsidP="009B73E5">
      <w:pPr>
        <w:pStyle w:val="a3"/>
        <w:spacing w:line="276" w:lineRule="auto"/>
        <w:ind w:right="370" w:firstLine="567"/>
        <w:jc w:val="both"/>
      </w:pPr>
      <w:r w:rsidRPr="009B73E5">
        <w:t>Актуальность рабочей программы по учебному предмету «Музыка» обусловлена объективной необходимостью воспитания всесторонне развитой, творческой и интеллектуальной личности школьника, обладающей активной жизненной позицией и высокими духовно-нравственными качествами.</w:t>
      </w:r>
      <w:r w:rsidR="00B377FE" w:rsidRPr="009B73E5">
        <w:t xml:space="preserve">  </w:t>
      </w:r>
    </w:p>
    <w:p w:rsidR="002E64AE" w:rsidRPr="009B73E5" w:rsidRDefault="00990BBD" w:rsidP="009B73E5">
      <w:pPr>
        <w:pStyle w:val="a3"/>
        <w:spacing w:line="276" w:lineRule="auto"/>
        <w:ind w:right="370" w:firstLine="567"/>
        <w:jc w:val="both"/>
      </w:pPr>
      <w:r w:rsidRPr="009B73E5"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следующей </w:t>
      </w:r>
      <w:r w:rsidRPr="009B73E5">
        <w:rPr>
          <w:b/>
          <w:bCs/>
          <w:i/>
        </w:rPr>
        <w:t>целей</w:t>
      </w:r>
      <w:r w:rsidRPr="009B73E5">
        <w:t>:</w:t>
      </w:r>
    </w:p>
    <w:p w:rsidR="004F47CA" w:rsidRPr="009B73E5" w:rsidRDefault="004F47CA" w:rsidP="009B73E5">
      <w:pPr>
        <w:pStyle w:val="a3"/>
        <w:numPr>
          <w:ilvl w:val="0"/>
          <w:numId w:val="10"/>
        </w:numPr>
        <w:spacing w:line="276" w:lineRule="auto"/>
        <w:ind w:left="0" w:right="370" w:firstLine="567"/>
        <w:jc w:val="both"/>
        <w:rPr>
          <w:bCs/>
          <w:i/>
          <w:u w:val="single"/>
        </w:rPr>
      </w:pPr>
      <w:r w:rsidRPr="009B73E5">
        <w:t xml:space="preserve">формирование основ музыкальной культуры через эмоциональное, активное восприятие музыки; </w:t>
      </w:r>
    </w:p>
    <w:p w:rsidR="004F47CA" w:rsidRPr="009B73E5" w:rsidRDefault="004F47CA" w:rsidP="009B73E5">
      <w:pPr>
        <w:pStyle w:val="a3"/>
        <w:numPr>
          <w:ilvl w:val="0"/>
          <w:numId w:val="10"/>
        </w:numPr>
        <w:spacing w:line="276" w:lineRule="auto"/>
        <w:ind w:left="0" w:right="370" w:firstLine="567"/>
        <w:jc w:val="both"/>
      </w:pPr>
      <w:r w:rsidRPr="009B73E5">
        <w:t xml:space="preserve"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4F47CA" w:rsidRPr="009B73E5" w:rsidRDefault="004F47CA" w:rsidP="009B73E5">
      <w:pPr>
        <w:pStyle w:val="a3"/>
        <w:numPr>
          <w:ilvl w:val="0"/>
          <w:numId w:val="10"/>
        </w:numPr>
        <w:spacing w:line="276" w:lineRule="auto"/>
        <w:ind w:left="0" w:right="370" w:firstLine="567"/>
        <w:jc w:val="both"/>
      </w:pPr>
      <w:r w:rsidRPr="009B73E5"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4F47CA" w:rsidRPr="009B73E5" w:rsidRDefault="004F47CA" w:rsidP="009B73E5">
      <w:pPr>
        <w:pStyle w:val="a3"/>
        <w:numPr>
          <w:ilvl w:val="0"/>
          <w:numId w:val="10"/>
        </w:numPr>
        <w:spacing w:line="276" w:lineRule="auto"/>
        <w:ind w:left="0" w:right="370" w:firstLine="567"/>
        <w:jc w:val="both"/>
      </w:pPr>
      <w:r w:rsidRPr="009B73E5">
        <w:t xml:space="preserve">освоение музыкальных произведений и знаний о музыке; </w:t>
      </w:r>
    </w:p>
    <w:p w:rsidR="00B54ABE" w:rsidRPr="009B73E5" w:rsidRDefault="004F47CA" w:rsidP="009B73E5">
      <w:pPr>
        <w:pStyle w:val="a3"/>
        <w:numPr>
          <w:ilvl w:val="0"/>
          <w:numId w:val="10"/>
        </w:numPr>
        <w:spacing w:line="276" w:lineRule="auto"/>
        <w:ind w:left="0" w:right="370" w:firstLine="567"/>
        <w:jc w:val="both"/>
      </w:pPr>
      <w:r w:rsidRPr="009B73E5"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F24421" w:rsidRPr="009B73E5" w:rsidRDefault="004B02B6" w:rsidP="009B73E5">
      <w:pPr>
        <w:pStyle w:val="a3"/>
        <w:spacing w:line="276" w:lineRule="auto"/>
        <w:ind w:right="370" w:firstLine="567"/>
        <w:jc w:val="both"/>
      </w:pPr>
      <w:r w:rsidRPr="009B73E5">
        <w:t xml:space="preserve">     </w:t>
      </w:r>
    </w:p>
    <w:p w:rsidR="00B54ABE" w:rsidRPr="009B73E5" w:rsidRDefault="004F47CA" w:rsidP="009B73E5">
      <w:pPr>
        <w:pStyle w:val="a3"/>
        <w:spacing w:line="276" w:lineRule="auto"/>
        <w:ind w:right="370" w:firstLine="567"/>
        <w:jc w:val="both"/>
      </w:pPr>
      <w:r w:rsidRPr="009B73E5">
        <w:t xml:space="preserve">Цели музыкального образования осуществляются через систему ключевых </w:t>
      </w:r>
      <w:r w:rsidRPr="009B73E5">
        <w:rPr>
          <w:b/>
          <w:i/>
        </w:rPr>
        <w:t>задач</w:t>
      </w:r>
      <w:r w:rsidRPr="009B73E5">
        <w:t xml:space="preserve"> личностного, поз</w:t>
      </w:r>
      <w:r w:rsidR="004B6AB7" w:rsidRPr="009B73E5">
        <w:t>навательного, коммуникативного,</w:t>
      </w:r>
      <w:r w:rsidRPr="009B73E5">
        <w:t xml:space="preserve"> социального</w:t>
      </w:r>
      <w:r w:rsidR="004B6AB7" w:rsidRPr="009B73E5">
        <w:t xml:space="preserve"> и эстетического</w:t>
      </w:r>
      <w:r w:rsidRPr="009B73E5">
        <w:t xml:space="preserve"> развития</w:t>
      </w:r>
      <w:r w:rsidR="00A239B6" w:rsidRPr="009B73E5">
        <w:t xml:space="preserve"> школьников</w:t>
      </w:r>
      <w:r w:rsidR="004B6AB7" w:rsidRPr="009B73E5">
        <w:t>.</w:t>
      </w:r>
      <w:r w:rsidRPr="009B73E5">
        <w:t xml:space="preserve"> </w:t>
      </w:r>
    </w:p>
    <w:p w:rsidR="00325762" w:rsidRPr="009B73E5" w:rsidRDefault="009343F7" w:rsidP="009B73E5">
      <w:pPr>
        <w:pStyle w:val="a3"/>
        <w:spacing w:line="276" w:lineRule="auto"/>
        <w:ind w:right="370" w:firstLine="567"/>
        <w:jc w:val="both"/>
      </w:pPr>
      <w:r w:rsidRPr="009B73E5">
        <w:rPr>
          <w:i/>
          <w:iCs/>
        </w:rPr>
        <w:t xml:space="preserve">Личностное </w:t>
      </w:r>
      <w:r w:rsidRPr="009B73E5">
        <w:t>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  <w:r w:rsidR="004F47CA" w:rsidRPr="009B73E5">
        <w:t xml:space="preserve"> </w:t>
      </w:r>
    </w:p>
    <w:p w:rsidR="00325762" w:rsidRPr="009B73E5" w:rsidRDefault="00325762" w:rsidP="009B73E5">
      <w:pPr>
        <w:pStyle w:val="a3"/>
        <w:spacing w:line="276" w:lineRule="auto"/>
        <w:ind w:right="370" w:firstLine="567"/>
        <w:jc w:val="both"/>
      </w:pPr>
      <w:r w:rsidRPr="009B73E5">
        <w:rPr>
          <w:i/>
          <w:iCs/>
        </w:rPr>
        <w:t xml:space="preserve">Познавательное </w:t>
      </w:r>
      <w:r w:rsidRPr="009B73E5">
        <w:t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1055FE" w:rsidRPr="009B73E5" w:rsidRDefault="00325762" w:rsidP="009B73E5">
      <w:pPr>
        <w:pStyle w:val="a3"/>
        <w:spacing w:line="276" w:lineRule="auto"/>
        <w:ind w:right="370" w:firstLine="567"/>
        <w:jc w:val="both"/>
      </w:pPr>
      <w:bookmarkStart w:id="0" w:name="YANDEX_10"/>
      <w:bookmarkEnd w:id="0"/>
      <w:r w:rsidRPr="009B73E5">
        <w:rPr>
          <w:i/>
          <w:iCs/>
        </w:rPr>
        <w:t xml:space="preserve">Коммуникативное </w:t>
      </w:r>
      <w:r w:rsidRPr="009B73E5"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1055FE" w:rsidRPr="009B73E5" w:rsidRDefault="00325762" w:rsidP="009B73E5">
      <w:pPr>
        <w:pStyle w:val="a3"/>
        <w:spacing w:line="276" w:lineRule="auto"/>
        <w:ind w:right="370" w:firstLine="567"/>
        <w:jc w:val="both"/>
      </w:pPr>
      <w:r w:rsidRPr="009B73E5">
        <w:t xml:space="preserve"> </w:t>
      </w:r>
      <w:r w:rsidR="001055FE" w:rsidRPr="009B73E5">
        <w:rPr>
          <w:i/>
          <w:iCs/>
        </w:rPr>
        <w:t xml:space="preserve">Социальное </w:t>
      </w:r>
      <w:r w:rsidR="001055FE" w:rsidRPr="009B73E5">
        <w:t xml:space="preserve">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 w:rsidR="001055FE" w:rsidRPr="009B73E5">
        <w:t>сформированности</w:t>
      </w:r>
      <w:proofErr w:type="spellEnd"/>
      <w:r w:rsidR="001055FE" w:rsidRPr="009B73E5"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931DB5" w:rsidRPr="009B73E5" w:rsidRDefault="00325762" w:rsidP="009B73E5">
      <w:pPr>
        <w:pStyle w:val="a3"/>
        <w:spacing w:line="276" w:lineRule="auto"/>
        <w:ind w:right="370" w:firstLine="567"/>
        <w:jc w:val="both"/>
      </w:pPr>
      <w:r w:rsidRPr="009B73E5">
        <w:t xml:space="preserve"> </w:t>
      </w:r>
      <w:r w:rsidR="001055FE" w:rsidRPr="009B73E5">
        <w:rPr>
          <w:i/>
          <w:iCs/>
        </w:rPr>
        <w:t xml:space="preserve">Эстетическое </w:t>
      </w:r>
      <w:r w:rsidR="001055FE" w:rsidRPr="009B73E5">
        <w:t>развитие учащихся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931DB5" w:rsidRPr="009B73E5" w:rsidRDefault="0076014A" w:rsidP="009B73E5">
      <w:pPr>
        <w:pStyle w:val="a3"/>
        <w:spacing w:line="276" w:lineRule="auto"/>
        <w:ind w:right="370" w:firstLine="567"/>
        <w:jc w:val="both"/>
      </w:pPr>
      <w:r w:rsidRPr="009B73E5">
        <w:t>В соответствии с Примерным учебным планом для образовательных учреждений, использующих УМК «Перспективная начальная школа» (вариант 1), учебный предмет «Музыка» представлен </w:t>
      </w:r>
      <w:r w:rsidRPr="009B73E5">
        <w:rPr>
          <w:b/>
          <w:bCs/>
        </w:rPr>
        <w:t>в предметной области</w:t>
      </w:r>
      <w:r w:rsidRPr="009B73E5">
        <w:t> «Искусство», изучается с 1 по 4 класс по одн</w:t>
      </w:r>
      <w:r w:rsidR="0040032E" w:rsidRPr="009B73E5">
        <w:t xml:space="preserve">ому часу в неделю. </w:t>
      </w:r>
      <w:r w:rsidR="00717AFC" w:rsidRPr="009B73E5">
        <w:t xml:space="preserve"> </w:t>
      </w:r>
      <w:r w:rsidR="0014076A" w:rsidRPr="009B73E5">
        <w:t>В 4 классе</w:t>
      </w:r>
      <w:r w:rsidR="0040032E" w:rsidRPr="009B73E5">
        <w:t xml:space="preserve"> курс рассчитан на 34</w:t>
      </w:r>
      <w:r w:rsidR="004F39E2" w:rsidRPr="009B73E5">
        <w:t xml:space="preserve"> часа (34 </w:t>
      </w:r>
      <w:proofErr w:type="gramStart"/>
      <w:r w:rsidR="004F39E2" w:rsidRPr="009B73E5">
        <w:t>учебных</w:t>
      </w:r>
      <w:proofErr w:type="gramEnd"/>
      <w:r w:rsidR="0040032E" w:rsidRPr="009B73E5">
        <w:t xml:space="preserve"> недели). </w:t>
      </w:r>
      <w:r w:rsidR="00807A36" w:rsidRPr="009B73E5">
        <w:t xml:space="preserve"> Общий объём учебного времени</w:t>
      </w:r>
      <w:r w:rsidR="0014076A" w:rsidRPr="009B73E5">
        <w:t xml:space="preserve"> в </w:t>
      </w:r>
      <w:r w:rsidR="004C77CC" w:rsidRPr="009B73E5">
        <w:t>4 класс</w:t>
      </w:r>
      <w:bookmarkStart w:id="1" w:name="_GoBack"/>
      <w:bookmarkEnd w:id="1"/>
      <w:r w:rsidR="0014076A" w:rsidRPr="009B73E5">
        <w:t>е</w:t>
      </w:r>
      <w:r w:rsidR="00807A36" w:rsidRPr="009B73E5">
        <w:t xml:space="preserve"> сос</w:t>
      </w:r>
      <w:r w:rsidR="00760F81" w:rsidRPr="009B73E5">
        <w:t>тавляет 34 часа в</w:t>
      </w:r>
      <w:r w:rsidR="00057B8E" w:rsidRPr="009B73E5">
        <w:t xml:space="preserve"> </w:t>
      </w:r>
      <w:r w:rsidR="0014076A" w:rsidRPr="009B73E5">
        <w:t>году</w:t>
      </w:r>
      <w:r w:rsidR="00807A36" w:rsidRPr="009B73E5">
        <w:t>.</w:t>
      </w:r>
    </w:p>
    <w:p w:rsidR="00931DB5" w:rsidRPr="009B73E5" w:rsidRDefault="00931DB5" w:rsidP="009B73E5">
      <w:pPr>
        <w:pStyle w:val="a3"/>
        <w:spacing w:line="276" w:lineRule="auto"/>
        <w:ind w:right="370" w:firstLine="567"/>
        <w:jc w:val="both"/>
      </w:pPr>
      <w:r w:rsidRPr="009B73E5">
        <w:t>Согласно  учебному плану М</w:t>
      </w:r>
      <w:r w:rsidR="00212DC2" w:rsidRPr="009B73E5">
        <w:t>О</w:t>
      </w:r>
      <w:r w:rsidRPr="009B73E5">
        <w:t xml:space="preserve">БУ </w:t>
      </w:r>
      <w:r w:rsidR="00212DC2" w:rsidRPr="009B73E5">
        <w:t>«Гимназия «Исток»</w:t>
      </w:r>
      <w:r w:rsidRPr="009B73E5">
        <w:t xml:space="preserve">  на 20</w:t>
      </w:r>
      <w:r w:rsidR="00212DC2" w:rsidRPr="009B73E5">
        <w:t xml:space="preserve">20 </w:t>
      </w:r>
      <w:r w:rsidRPr="009B73E5">
        <w:t xml:space="preserve">учебный  год  предмет «Музыка» изучается в 4 классе в объеме  34 часа. </w:t>
      </w:r>
    </w:p>
    <w:p w:rsidR="00931DB5" w:rsidRPr="009B73E5" w:rsidRDefault="00931DB5" w:rsidP="009B73E5">
      <w:pPr>
        <w:pStyle w:val="a3"/>
        <w:spacing w:line="276" w:lineRule="auto"/>
        <w:ind w:right="370" w:firstLine="567"/>
        <w:jc w:val="both"/>
      </w:pPr>
      <w:r w:rsidRPr="009B73E5">
        <w:t>Уровень обучения – базовый.</w:t>
      </w:r>
      <w:r w:rsidRPr="009B73E5">
        <w:tab/>
      </w:r>
    </w:p>
    <w:p w:rsidR="007C181E" w:rsidRPr="009B73E5" w:rsidRDefault="00807A36" w:rsidP="009B73E5">
      <w:pPr>
        <w:pStyle w:val="a3"/>
        <w:spacing w:line="276" w:lineRule="auto"/>
        <w:ind w:right="370" w:firstLine="567"/>
        <w:jc w:val="both"/>
      </w:pPr>
      <w:r w:rsidRPr="009B73E5">
        <w:t xml:space="preserve"> </w:t>
      </w:r>
    </w:p>
    <w:p w:rsidR="00B40D15" w:rsidRPr="009B73E5" w:rsidRDefault="00B40D15" w:rsidP="009B73E5">
      <w:pPr>
        <w:widowControl w:val="0"/>
        <w:autoSpaceDE w:val="0"/>
        <w:autoSpaceDN w:val="0"/>
        <w:adjustRightInd w:val="0"/>
        <w:spacing w:line="276" w:lineRule="auto"/>
        <w:ind w:right="-56"/>
        <w:jc w:val="center"/>
        <w:rPr>
          <w:b/>
        </w:rPr>
      </w:pPr>
      <w:r w:rsidRPr="009B73E5">
        <w:rPr>
          <w:b/>
        </w:rPr>
        <w:tab/>
        <w:t>Планируемые результаты</w:t>
      </w:r>
    </w:p>
    <w:p w:rsidR="007C181E" w:rsidRPr="009B73E5" w:rsidRDefault="0079558F" w:rsidP="009B73E5">
      <w:pPr>
        <w:widowControl w:val="0"/>
        <w:autoSpaceDE w:val="0"/>
        <w:autoSpaceDN w:val="0"/>
        <w:adjustRightInd w:val="0"/>
        <w:spacing w:line="276" w:lineRule="auto"/>
        <w:ind w:right="141"/>
        <w:jc w:val="center"/>
        <w:rPr>
          <w:b/>
        </w:rPr>
      </w:pPr>
      <w:r w:rsidRPr="009B73E5">
        <w:rPr>
          <w:b/>
        </w:rPr>
        <w:t>по предмету «Музыка» 4</w:t>
      </w:r>
      <w:r w:rsidR="00B40D15" w:rsidRPr="009B73E5">
        <w:rPr>
          <w:b/>
        </w:rPr>
        <w:t xml:space="preserve"> класс</w:t>
      </w:r>
    </w:p>
    <w:p w:rsidR="00F24421" w:rsidRPr="009B73E5" w:rsidRDefault="00F24421" w:rsidP="009B73E5">
      <w:pPr>
        <w:widowControl w:val="0"/>
        <w:autoSpaceDE w:val="0"/>
        <w:autoSpaceDN w:val="0"/>
        <w:adjustRightInd w:val="0"/>
        <w:spacing w:line="276" w:lineRule="auto"/>
        <w:ind w:right="141"/>
        <w:jc w:val="center"/>
        <w:rPr>
          <w:b/>
        </w:rPr>
      </w:pPr>
    </w:p>
    <w:p w:rsidR="00E07FC6" w:rsidRPr="009B73E5" w:rsidRDefault="00E07FC6" w:rsidP="009B73E5">
      <w:pPr>
        <w:spacing w:line="276" w:lineRule="auto"/>
        <w:ind w:left="851" w:right="141" w:hanging="851"/>
        <w:rPr>
          <w:u w:val="single"/>
        </w:rPr>
      </w:pPr>
      <w:r w:rsidRPr="009B73E5">
        <w:rPr>
          <w:u w:val="single"/>
        </w:rPr>
        <w:t>Выпускник получит возможность научиться:</w:t>
      </w:r>
    </w:p>
    <w:p w:rsidR="00E07FC6" w:rsidRPr="009B73E5" w:rsidRDefault="00E07FC6" w:rsidP="009B73E5">
      <w:pPr>
        <w:numPr>
          <w:ilvl w:val="0"/>
          <w:numId w:val="36"/>
        </w:numPr>
        <w:spacing w:line="276" w:lineRule="auto"/>
        <w:ind w:right="141"/>
      </w:pPr>
      <w:r w:rsidRPr="009B73E5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07FC6" w:rsidRPr="009B73E5" w:rsidRDefault="00E07FC6" w:rsidP="009B73E5">
      <w:pPr>
        <w:numPr>
          <w:ilvl w:val="0"/>
          <w:numId w:val="36"/>
        </w:numPr>
        <w:spacing w:line="276" w:lineRule="auto"/>
        <w:ind w:right="141"/>
      </w:pPr>
      <w:r w:rsidRPr="009B73E5"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9B73E5">
        <w:t>музицирование</w:t>
      </w:r>
      <w:proofErr w:type="spellEnd"/>
      <w:r w:rsidRPr="009B73E5">
        <w:t xml:space="preserve">); </w:t>
      </w:r>
    </w:p>
    <w:p w:rsidR="00E07FC6" w:rsidRPr="009B73E5" w:rsidRDefault="00E07FC6" w:rsidP="009B73E5">
      <w:pPr>
        <w:numPr>
          <w:ilvl w:val="0"/>
          <w:numId w:val="36"/>
        </w:numPr>
        <w:spacing w:line="276" w:lineRule="auto"/>
        <w:ind w:right="141"/>
      </w:pPr>
      <w:r w:rsidRPr="009B73E5"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E07FC6" w:rsidRPr="009B73E5" w:rsidRDefault="00E07FC6" w:rsidP="009B73E5">
      <w:pPr>
        <w:numPr>
          <w:ilvl w:val="0"/>
          <w:numId w:val="36"/>
        </w:numPr>
        <w:spacing w:line="276" w:lineRule="auto"/>
        <w:ind w:right="141"/>
      </w:pPr>
      <w:r w:rsidRPr="009B73E5">
        <w:t>соотносить образцы народной и профессиональной музыки;</w:t>
      </w:r>
    </w:p>
    <w:p w:rsidR="00E07FC6" w:rsidRPr="009B73E5" w:rsidRDefault="00E07FC6" w:rsidP="009B73E5">
      <w:pPr>
        <w:numPr>
          <w:ilvl w:val="0"/>
          <w:numId w:val="36"/>
        </w:numPr>
        <w:spacing w:line="276" w:lineRule="auto"/>
        <w:ind w:right="141"/>
      </w:pPr>
      <w:proofErr w:type="gramStart"/>
      <w:r w:rsidRPr="009B73E5">
        <w:t>распознавать художественный смысл различных форм строения музыки (</w:t>
      </w:r>
      <w:proofErr w:type="spellStart"/>
      <w:r w:rsidRPr="009B73E5">
        <w:t>двухчастная</w:t>
      </w:r>
      <w:proofErr w:type="spellEnd"/>
      <w:r w:rsidRPr="009B73E5">
        <w:t>, трехчастная, рондо, вариации.</w:t>
      </w:r>
      <w:proofErr w:type="gramEnd"/>
    </w:p>
    <w:p w:rsidR="00B83570" w:rsidRPr="009B73E5" w:rsidRDefault="00B83570" w:rsidP="009B73E5">
      <w:pPr>
        <w:spacing w:line="276" w:lineRule="auto"/>
        <w:ind w:left="720" w:right="141"/>
      </w:pPr>
    </w:p>
    <w:p w:rsidR="00B83570" w:rsidRPr="009B73E5" w:rsidRDefault="00B83570" w:rsidP="009B73E5">
      <w:pPr>
        <w:spacing w:line="276" w:lineRule="auto"/>
        <w:ind w:right="370" w:firstLine="567"/>
        <w:jc w:val="center"/>
        <w:rPr>
          <w:b/>
          <w:bCs/>
        </w:rPr>
      </w:pPr>
      <w:r w:rsidRPr="009B73E5">
        <w:rPr>
          <w:b/>
          <w:bCs/>
        </w:rPr>
        <w:t xml:space="preserve">Личностные, </w:t>
      </w:r>
      <w:proofErr w:type="spellStart"/>
      <w:r w:rsidRPr="009B73E5">
        <w:rPr>
          <w:b/>
          <w:bCs/>
        </w:rPr>
        <w:t>метапредметные</w:t>
      </w:r>
      <w:proofErr w:type="spellEnd"/>
      <w:r w:rsidRPr="009B73E5">
        <w:rPr>
          <w:b/>
          <w:bCs/>
        </w:rPr>
        <w:t xml:space="preserve"> и предметные результаты</w:t>
      </w:r>
    </w:p>
    <w:p w:rsidR="00E07FC6" w:rsidRPr="009B73E5" w:rsidRDefault="00B83570" w:rsidP="009B73E5">
      <w:pPr>
        <w:spacing w:line="276" w:lineRule="auto"/>
        <w:ind w:right="370" w:firstLine="567"/>
        <w:jc w:val="center"/>
        <w:rPr>
          <w:b/>
          <w:bCs/>
        </w:rPr>
      </w:pPr>
      <w:r w:rsidRPr="009B73E5">
        <w:rPr>
          <w:b/>
          <w:bCs/>
        </w:rPr>
        <w:t>освоения учебного предмета «Музыка»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right="141"/>
      </w:pPr>
      <w:r w:rsidRPr="009B73E5">
        <w:rPr>
          <w:b/>
        </w:rPr>
        <w:t>Личностными результатами</w:t>
      </w:r>
      <w:r w:rsidRPr="009B73E5">
        <w:t xml:space="preserve"> изучения курса «Музыка» в 4-</w:t>
      </w:r>
      <w:r w:rsidR="00C46806" w:rsidRPr="009B73E5">
        <w:t xml:space="preserve">м  классе являются формирование </w:t>
      </w:r>
      <w:r w:rsidRPr="009B73E5">
        <w:t>следующих умений:</w:t>
      </w:r>
    </w:p>
    <w:p w:rsidR="00085535" w:rsidRPr="009B73E5" w:rsidRDefault="00BE23E0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r w:rsidRPr="009B73E5">
        <w:t xml:space="preserve">- </w:t>
      </w:r>
      <w:r w:rsidR="00085535" w:rsidRPr="009B73E5">
        <w:t xml:space="preserve">наличие широкой мотивационной основы учебной деятельности, включающей социальные, </w:t>
      </w:r>
      <w:proofErr w:type="spellStart"/>
      <w:proofErr w:type="gramStart"/>
      <w:r w:rsidR="00085535" w:rsidRPr="009B73E5">
        <w:t>учебно</w:t>
      </w:r>
      <w:proofErr w:type="spellEnd"/>
      <w:r w:rsidR="00085535" w:rsidRPr="009B73E5">
        <w:t xml:space="preserve"> - познавательные</w:t>
      </w:r>
      <w:proofErr w:type="gramEnd"/>
      <w:r w:rsidR="00085535" w:rsidRPr="009B73E5">
        <w:t xml:space="preserve"> и внешние мотивы;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</w:pPr>
      <w:r w:rsidRPr="009B73E5">
        <w:t>- ориентация на понимание причин успеха в учебной деятельности;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</w:pPr>
      <w:r w:rsidRPr="009B73E5">
        <w:t>- позитивная самооценка своих музыкально - творческих способностей.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r w:rsidRPr="009B73E5">
        <w:t>- наличие основы ориентации в нравственном содержани</w:t>
      </w:r>
      <w:r w:rsidR="00BE23E0" w:rsidRPr="009B73E5">
        <w:t xml:space="preserve">и и смысле поступков как     </w:t>
      </w:r>
      <w:r w:rsidRPr="009B73E5">
        <w:t>собственных, так и окружающих людей;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r w:rsidRPr="009B73E5"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</w:pPr>
      <w:r w:rsidRPr="009B73E5">
        <w:t>- наличие эмоционально-ценностного отношения к искусству;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r w:rsidRPr="009B73E5">
        <w:t>- умение проводить простые аналогии и сравнения между</w:t>
      </w:r>
      <w:r w:rsidR="00BE23E0" w:rsidRPr="009B73E5">
        <w:t xml:space="preserve"> музыкальными произведениями, а </w:t>
      </w:r>
      <w:r w:rsidRPr="009B73E5">
        <w:t>также произведениями музыки, литературы и изобразительного искусства по заданным в учебнике критериям;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</w:pPr>
      <w:r w:rsidRPr="009B73E5">
        <w:t>- осуществление элементов синтеза как составление целого;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</w:pPr>
      <w:r w:rsidRPr="009B73E5">
        <w:t>- понимание основ смыслового чтения художественного текста.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proofErr w:type="spellStart"/>
      <w:r w:rsidRPr="009B73E5">
        <w:rPr>
          <w:b/>
        </w:rPr>
        <w:t>Метапредметными</w:t>
      </w:r>
      <w:proofErr w:type="spellEnd"/>
      <w:r w:rsidRPr="009B73E5">
        <w:rPr>
          <w:b/>
        </w:rPr>
        <w:t xml:space="preserve"> результатами </w:t>
      </w:r>
      <w:r w:rsidRPr="009B73E5">
        <w:t>изучения предметно-методического курса «Музыка» в 4 классе</w:t>
      </w:r>
      <w:r w:rsidRPr="009B73E5">
        <w:rPr>
          <w:b/>
        </w:rPr>
        <w:t xml:space="preserve"> </w:t>
      </w:r>
      <w:r w:rsidRPr="009B73E5">
        <w:t>является  формирование следующих умений: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284" w:right="141" w:hanging="284"/>
        <w:jc w:val="both"/>
        <w:rPr>
          <w:bCs/>
        </w:rPr>
      </w:pPr>
      <w:r w:rsidRPr="009B73E5">
        <w:rPr>
          <w:bCs/>
        </w:rPr>
        <w:t xml:space="preserve">- развитое художественное восприятие, умение оценивать произведения разных видов искусства; 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 xml:space="preserve">- ориентация в культурном многообразии окружающей действительности; 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 xml:space="preserve">- участие в музыкальной жизни класса, школы, села, района и т.д.; 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284" w:right="141" w:hanging="284"/>
        <w:jc w:val="both"/>
        <w:rPr>
          <w:bCs/>
        </w:rPr>
      </w:pPr>
      <w:r w:rsidRPr="009B73E5">
        <w:rPr>
          <w:bCs/>
        </w:rPr>
        <w:t>- продуктивное сотрудничество (общение, вз</w:t>
      </w:r>
      <w:r w:rsidR="00BE23E0" w:rsidRPr="009B73E5">
        <w:rPr>
          <w:bCs/>
        </w:rPr>
        <w:t xml:space="preserve">аимодействие, работа в команде) </w:t>
      </w:r>
      <w:r w:rsidRPr="009B73E5">
        <w:rPr>
          <w:bCs/>
        </w:rPr>
        <w:t>со сверстниками при решении различных музыкально-творческих задач;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284" w:right="141" w:hanging="284"/>
        <w:jc w:val="both"/>
        <w:rPr>
          <w:bCs/>
        </w:rPr>
      </w:pPr>
      <w:r w:rsidRPr="009B73E5">
        <w:rPr>
          <w:bCs/>
        </w:rPr>
        <w:t xml:space="preserve"> - наблюдение за разнообразными явлениями жизни и искусства в учебной и внеурочной деятельности.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142" w:right="141" w:hanging="142"/>
        <w:jc w:val="both"/>
      </w:pPr>
      <w:r w:rsidRPr="009B73E5">
        <w:rPr>
          <w:b/>
          <w:iCs/>
        </w:rPr>
        <w:t>Предметными результатами</w:t>
      </w:r>
      <w:r w:rsidRPr="009B73E5">
        <w:rPr>
          <w:b/>
        </w:rPr>
        <w:t xml:space="preserve"> </w:t>
      </w:r>
      <w:r w:rsidRPr="009B73E5">
        <w:t>изучения предметно-методического курса «Музыка» в 4 классе является  формирование следующих умений.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  <w:rPr>
          <w:bCs/>
          <w:u w:val="single"/>
        </w:rPr>
      </w:pPr>
      <w:r w:rsidRPr="009B73E5">
        <w:rPr>
          <w:bCs/>
          <w:u w:val="single"/>
        </w:rPr>
        <w:t>Выпускник научится: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узнавать изученные музыкальные сочинения, называть их авторов;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охотно участвовать в коллективной творческой деятельности при воплощении различных музыкальных образов;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использовать систему графических знаков для ориентации в нотном письме при пении  простейших мелодий;</w:t>
      </w:r>
    </w:p>
    <w:p w:rsidR="00085535" w:rsidRPr="009B73E5" w:rsidRDefault="00085535" w:rsidP="009B73E5">
      <w:pPr>
        <w:numPr>
          <w:ilvl w:val="0"/>
          <w:numId w:val="36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B73E5">
        <w:rPr>
          <w:bCs/>
        </w:rPr>
        <w:t>музицирование</w:t>
      </w:r>
      <w:proofErr w:type="spellEnd"/>
      <w:r w:rsidRPr="009B73E5">
        <w:rPr>
          <w:bCs/>
        </w:rPr>
        <w:t>, импровизация и др.).</w:t>
      </w:r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  <w:u w:val="single"/>
        </w:rPr>
        <w:t>Выпускник получит возможность научиться:</w:t>
      </w:r>
    </w:p>
    <w:p w:rsidR="00085535" w:rsidRPr="009B73E5" w:rsidRDefault="00085535" w:rsidP="009B73E5">
      <w:pPr>
        <w:numPr>
          <w:ilvl w:val="0"/>
          <w:numId w:val="37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085535" w:rsidRPr="009B73E5" w:rsidRDefault="00085535" w:rsidP="009B73E5">
      <w:pPr>
        <w:numPr>
          <w:ilvl w:val="0"/>
          <w:numId w:val="37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9B73E5">
        <w:rPr>
          <w:bCs/>
        </w:rPr>
        <w:t>музицирование</w:t>
      </w:r>
      <w:proofErr w:type="spellEnd"/>
      <w:r w:rsidRPr="009B73E5">
        <w:rPr>
          <w:bCs/>
        </w:rPr>
        <w:t>);</w:t>
      </w:r>
    </w:p>
    <w:p w:rsidR="00085535" w:rsidRPr="009B73E5" w:rsidRDefault="00085535" w:rsidP="009B73E5">
      <w:pPr>
        <w:numPr>
          <w:ilvl w:val="0"/>
          <w:numId w:val="37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085535" w:rsidRPr="009B73E5" w:rsidRDefault="00085535" w:rsidP="009B73E5">
      <w:pPr>
        <w:numPr>
          <w:ilvl w:val="0"/>
          <w:numId w:val="37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r w:rsidRPr="009B73E5">
        <w:rPr>
          <w:bCs/>
        </w:rPr>
        <w:t>соотносить образцы народной и профессиональной музыки;</w:t>
      </w:r>
    </w:p>
    <w:p w:rsidR="00085535" w:rsidRPr="009B73E5" w:rsidRDefault="00085535" w:rsidP="009B73E5">
      <w:pPr>
        <w:numPr>
          <w:ilvl w:val="0"/>
          <w:numId w:val="37"/>
        </w:numPr>
        <w:tabs>
          <w:tab w:val="num" w:pos="-709"/>
          <w:tab w:val="left" w:pos="3888"/>
        </w:tabs>
        <w:spacing w:line="276" w:lineRule="auto"/>
        <w:ind w:left="426" w:right="141" w:hanging="426"/>
        <w:jc w:val="both"/>
        <w:rPr>
          <w:bCs/>
        </w:rPr>
      </w:pPr>
      <w:proofErr w:type="gramStart"/>
      <w:r w:rsidRPr="009B73E5">
        <w:rPr>
          <w:bCs/>
        </w:rPr>
        <w:t>распознавать художественный смысл различных форм строения музыки (</w:t>
      </w:r>
      <w:proofErr w:type="spellStart"/>
      <w:r w:rsidRPr="009B73E5">
        <w:rPr>
          <w:bCs/>
        </w:rPr>
        <w:t>двухчастная</w:t>
      </w:r>
      <w:proofErr w:type="spellEnd"/>
      <w:r w:rsidRPr="009B73E5">
        <w:rPr>
          <w:bCs/>
        </w:rPr>
        <w:t>, трехчастная, рондо, вариации.</w:t>
      </w:r>
      <w:proofErr w:type="gramEnd"/>
    </w:p>
    <w:p w:rsidR="00085535" w:rsidRPr="009B73E5" w:rsidRDefault="00085535" w:rsidP="009B73E5">
      <w:pPr>
        <w:tabs>
          <w:tab w:val="left" w:pos="3888"/>
        </w:tabs>
        <w:spacing w:line="276" w:lineRule="auto"/>
        <w:ind w:left="426" w:right="141" w:hanging="426"/>
        <w:jc w:val="both"/>
        <w:rPr>
          <w:bCs/>
        </w:rPr>
      </w:pPr>
    </w:p>
    <w:p w:rsidR="00C25E6E" w:rsidRPr="009B73E5" w:rsidRDefault="00C25E6E" w:rsidP="009B73E5">
      <w:pPr>
        <w:pStyle w:val="a3"/>
        <w:tabs>
          <w:tab w:val="left" w:pos="3780"/>
        </w:tabs>
        <w:spacing w:line="276" w:lineRule="auto"/>
        <w:ind w:right="370" w:firstLine="567"/>
        <w:jc w:val="center"/>
        <w:rPr>
          <w:b/>
        </w:rPr>
      </w:pPr>
      <w:r w:rsidRPr="009B73E5">
        <w:rPr>
          <w:b/>
        </w:rPr>
        <w:t>Содержание  учебного предмета Музыка»</w:t>
      </w:r>
    </w:p>
    <w:p w:rsidR="00E07FC6" w:rsidRPr="009B73E5" w:rsidRDefault="00C25E6E" w:rsidP="009B73E5">
      <w:pPr>
        <w:pStyle w:val="a3"/>
        <w:tabs>
          <w:tab w:val="left" w:pos="3780"/>
        </w:tabs>
        <w:spacing w:line="276" w:lineRule="auto"/>
        <w:ind w:right="370" w:firstLine="567"/>
        <w:jc w:val="center"/>
        <w:rPr>
          <w:b/>
          <w:bCs/>
        </w:rPr>
      </w:pPr>
      <w:r w:rsidRPr="009B73E5">
        <w:rPr>
          <w:b/>
        </w:rPr>
        <w:t xml:space="preserve">4 класс </w:t>
      </w:r>
      <w:r w:rsidR="00924559" w:rsidRPr="009B73E5">
        <w:rPr>
          <w:b/>
          <w:bCs/>
        </w:rPr>
        <w:t>(34</w:t>
      </w:r>
      <w:r w:rsidRPr="009B73E5">
        <w:rPr>
          <w:b/>
          <w:bCs/>
        </w:rPr>
        <w:t xml:space="preserve"> ч.)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  <w:i/>
          <w:iCs/>
        </w:rPr>
        <w:t xml:space="preserve">1-я четверть – </w:t>
      </w:r>
      <w:r w:rsidRPr="009B73E5">
        <w:rPr>
          <w:b/>
          <w:bCs/>
          <w:i/>
          <w:iCs/>
        </w:rPr>
        <w:t xml:space="preserve">«Музыка моего народа»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  <w:i/>
          <w:iCs/>
        </w:rPr>
        <w:t>Темы</w:t>
      </w:r>
      <w:r w:rsidRPr="009B73E5">
        <w:rPr>
          <w:bCs/>
        </w:rPr>
        <w:t xml:space="preserve">: Россия – Родина моя. Народная музыка как энциклопедия жизни. Разнообразие жанров русской народной песни. «Преданья старины глубокой». Музыка в народном духе. Современная интерпретация народной песни. Сказочные образы в музыке моего народа. Коллективный проект «Музыкальный спектакль». Обобщающий урок по теме «Музыка моего народа».       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 xml:space="preserve">Смысловое содержание тем: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 xml:space="preserve">Идея четверти: </w:t>
      </w:r>
      <w:r w:rsidRPr="009B73E5">
        <w:rPr>
          <w:bCs/>
        </w:rPr>
        <w:t xml:space="preserve">осознание отличительных особенностей русской музыки.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</w:rPr>
        <w:t>Народная песня – энциклопедия жизни русского народа. Разнообразие жанров русской народной песни. От народной песни – к творчеству композиторов (интонационно-песенная основа, энциклопедизм, демократизм, гуманистическое начало). Современная интерпретация народной песни. Общее и различное в музыке народов России и мира: содержание, язык, форма. Интернационализм музыкального языка. Единство общего и индивидуального в музыке разных стран и народов</w:t>
      </w:r>
      <w:r w:rsidR="003135F3" w:rsidRPr="009B73E5">
        <w:rPr>
          <w:bCs/>
        </w:rPr>
        <w:t>.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  <w:i/>
          <w:iCs/>
        </w:rPr>
        <w:t xml:space="preserve">2-я четверть – </w:t>
      </w:r>
      <w:r w:rsidRPr="009B73E5">
        <w:rPr>
          <w:b/>
          <w:bCs/>
          <w:i/>
          <w:iCs/>
        </w:rPr>
        <w:t xml:space="preserve">«Между музыкой моего народа и музыкой других народов моей страны нет непереходимых границ»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>Темы</w:t>
      </w:r>
      <w:r w:rsidRPr="009B73E5">
        <w:rPr>
          <w:b/>
          <w:bCs/>
        </w:rPr>
        <w:t xml:space="preserve">: </w:t>
      </w:r>
      <w:proofErr w:type="gramStart"/>
      <w:r w:rsidRPr="009B73E5">
        <w:rPr>
          <w:bCs/>
        </w:rPr>
        <w:t>«От Москвы – до самых до окраин».</w:t>
      </w:r>
      <w:proofErr w:type="gramEnd"/>
      <w:r w:rsidRPr="009B73E5">
        <w:rPr>
          <w:bCs/>
        </w:rPr>
        <w:t xml:space="preserve">  Сочинения композиторов на народные песни. </w:t>
      </w:r>
      <w:proofErr w:type="spellStart"/>
      <w:r w:rsidRPr="009B73E5">
        <w:rPr>
          <w:bCs/>
        </w:rPr>
        <w:t>Песенность</w:t>
      </w:r>
      <w:proofErr w:type="spellEnd"/>
      <w:r w:rsidRPr="009B73E5">
        <w:rPr>
          <w:bCs/>
        </w:rPr>
        <w:t xml:space="preserve">, </w:t>
      </w:r>
      <w:proofErr w:type="spellStart"/>
      <w:r w:rsidRPr="009B73E5">
        <w:rPr>
          <w:bCs/>
        </w:rPr>
        <w:t>танцевальность</w:t>
      </w:r>
      <w:proofErr w:type="spellEnd"/>
      <w:r w:rsidRPr="009B73E5">
        <w:rPr>
          <w:bCs/>
        </w:rPr>
        <w:t xml:space="preserve"> и </w:t>
      </w:r>
      <w:proofErr w:type="spellStart"/>
      <w:r w:rsidRPr="009B73E5">
        <w:rPr>
          <w:bCs/>
        </w:rPr>
        <w:t>маршевость</w:t>
      </w:r>
      <w:proofErr w:type="spellEnd"/>
      <w:r w:rsidRPr="009B73E5">
        <w:rPr>
          <w:bCs/>
        </w:rPr>
        <w:t xml:space="preserve"> в музыке разных народов страны. Сочинения композиторов на темы песен других народов. Маша и Миша знакомятся с интонационными портретами музыки народов России. Закономерности музыки и их отражение в произведениях разных народов России. Взаимопроникновение музыкальных интонаций. Заключительный урок-концерт.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>Смысловое содержание тем</w:t>
      </w:r>
      <w:r w:rsidRPr="009B73E5">
        <w:rPr>
          <w:bCs/>
          <w:i/>
          <w:iCs/>
        </w:rPr>
        <w:t xml:space="preserve">: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>Идея четверти</w:t>
      </w:r>
      <w:r w:rsidRPr="009B73E5">
        <w:rPr>
          <w:bCs/>
          <w:i/>
          <w:iCs/>
        </w:rPr>
        <w:t xml:space="preserve">: </w:t>
      </w:r>
      <w:r w:rsidRPr="009B73E5">
        <w:rPr>
          <w:bCs/>
        </w:rPr>
        <w:t xml:space="preserve">всеобщность закономерностей музыки.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</w:rPr>
        <w:t xml:space="preserve"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  <w:i/>
          <w:iCs/>
        </w:rPr>
        <w:t xml:space="preserve">3-я четверть – </w:t>
      </w:r>
      <w:r w:rsidRPr="009B73E5">
        <w:rPr>
          <w:b/>
          <w:bCs/>
          <w:i/>
          <w:iCs/>
        </w:rPr>
        <w:t xml:space="preserve">«Между музыкой разных народов мира нет непереходимых границ»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>Темы</w:t>
      </w:r>
      <w:r w:rsidRPr="009B73E5">
        <w:rPr>
          <w:b/>
          <w:bCs/>
        </w:rPr>
        <w:t>:</w:t>
      </w:r>
      <w:r w:rsidRPr="009B73E5">
        <w:rPr>
          <w:bCs/>
        </w:rPr>
        <w:t xml:space="preserve"> Между музыкой разных народов мира нет непереходимых границ.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мира. Как прекрасен этот мир!  Для дружбы и музыки преград нет! Музыкальное путешествие по миру. Масленица.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 xml:space="preserve">Смысловое содержание тем: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>Идея четверти</w:t>
      </w:r>
      <w:r w:rsidRPr="009B73E5">
        <w:rPr>
          <w:bCs/>
          <w:i/>
          <w:iCs/>
        </w:rPr>
        <w:t xml:space="preserve">: </w:t>
      </w:r>
      <w:r w:rsidRPr="009B73E5">
        <w:rPr>
          <w:bCs/>
        </w:rPr>
        <w:t xml:space="preserve">осознание интернациональности музыкального языка.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</w:rPr>
        <w:t xml:space="preserve">Музыка народов мира: своеобразие интонаций и общность жизненного содержания; </w:t>
      </w:r>
      <w:proofErr w:type="spellStart"/>
      <w:r w:rsidRPr="009B73E5">
        <w:rPr>
          <w:bCs/>
        </w:rPr>
        <w:t>песенность</w:t>
      </w:r>
      <w:proofErr w:type="spellEnd"/>
      <w:r w:rsidRPr="009B73E5">
        <w:rPr>
          <w:bCs/>
        </w:rPr>
        <w:t xml:space="preserve">, </w:t>
      </w:r>
      <w:proofErr w:type="spellStart"/>
      <w:r w:rsidRPr="009B73E5">
        <w:rPr>
          <w:bCs/>
        </w:rPr>
        <w:t>танцевальность</w:t>
      </w:r>
      <w:proofErr w:type="spellEnd"/>
      <w:r w:rsidRPr="009B73E5">
        <w:rPr>
          <w:bCs/>
        </w:rPr>
        <w:t xml:space="preserve"> и </w:t>
      </w:r>
      <w:proofErr w:type="spellStart"/>
      <w:r w:rsidRPr="009B73E5">
        <w:rPr>
          <w:bCs/>
        </w:rPr>
        <w:t>маршевость</w:t>
      </w:r>
      <w:proofErr w:type="spellEnd"/>
      <w:r w:rsidRPr="009B73E5">
        <w:rPr>
          <w:bCs/>
        </w:rPr>
        <w:t xml:space="preserve">; выразительность и изобразительность. Музыкальные инструменты народов мира.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  <w:i/>
          <w:iCs/>
        </w:rPr>
        <w:t xml:space="preserve">4-я четверть – </w:t>
      </w:r>
      <w:r w:rsidRPr="009B73E5">
        <w:rPr>
          <w:b/>
          <w:bCs/>
          <w:i/>
          <w:iCs/>
        </w:rPr>
        <w:t xml:space="preserve">«Композитор – исполнитель – слушатель» </w:t>
      </w:r>
    </w:p>
    <w:p w:rsidR="0001165E" w:rsidRPr="009B73E5" w:rsidRDefault="0001165E" w:rsidP="009B73E5">
      <w:pPr>
        <w:spacing w:line="276" w:lineRule="auto"/>
        <w:ind w:right="141"/>
        <w:jc w:val="both"/>
        <w:rPr>
          <w:rFonts w:eastAsia="Calibri"/>
          <w:lang w:eastAsia="en-US"/>
        </w:rPr>
      </w:pPr>
      <w:r w:rsidRPr="009B73E5">
        <w:rPr>
          <w:b/>
          <w:bCs/>
          <w:i/>
          <w:iCs/>
        </w:rPr>
        <w:t>Темы</w:t>
      </w:r>
      <w:r w:rsidRPr="009B73E5">
        <w:rPr>
          <w:bCs/>
          <w:i/>
          <w:iCs/>
        </w:rPr>
        <w:t xml:space="preserve">: </w:t>
      </w:r>
      <w:r w:rsidRPr="009B73E5">
        <w:rPr>
          <w:rFonts w:eastAsia="Calibri"/>
          <w:lang w:eastAsia="en-US"/>
        </w:rPr>
        <w:t>Триединство понятий «композитор», «исполнитель», «слушатель». Композитор – творец красоты. Коллективный проект «Турнир знатоков музыки». Галерея портретов исполнителей.</w:t>
      </w:r>
      <w:r w:rsidRPr="009B73E5">
        <w:rPr>
          <w:rFonts w:eastAsia="Calibri"/>
          <w:lang w:eastAsia="en-US"/>
        </w:rPr>
        <w:tab/>
        <w:t xml:space="preserve">Исполнитель – состав исполнителей (солисты, ансамбли, оркестры, хоры). Вслушивайся и услышишь! Особенности слушания музыки. Школьники в роли исполнителей, слушателей, композиторов. Защита творческих работ.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 xml:space="preserve">Смысловое содержание тем: </w:t>
      </w:r>
    </w:p>
    <w:p w:rsidR="0001165E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/>
          <w:bCs/>
          <w:i/>
          <w:iCs/>
        </w:rPr>
        <w:t xml:space="preserve">Идея четверти: </w:t>
      </w:r>
      <w:r w:rsidRPr="009B73E5">
        <w:rPr>
          <w:bCs/>
        </w:rPr>
        <w:t xml:space="preserve">обобщение содержания учебной программы по курсу «Музыка» для начальных классов. </w:t>
      </w:r>
    </w:p>
    <w:p w:rsidR="006024A3" w:rsidRPr="009B73E5" w:rsidRDefault="0001165E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bCs/>
        </w:rP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</w:t>
      </w:r>
      <w:proofErr w:type="gramStart"/>
      <w:r w:rsidRPr="009B73E5">
        <w:rPr>
          <w:bCs/>
        </w:rPr>
        <w:t>Исполнитель – состав исполнителей (солисты, ансамбли, оркестры, хоры), характер исполнения, индивидуальный исполнительский стиль.</w:t>
      </w:r>
      <w:proofErr w:type="gramEnd"/>
      <w:r w:rsidRPr="009B73E5">
        <w:rPr>
          <w:bCs/>
        </w:rPr>
        <w:t xml:space="preserve"> Особенности слушания музыки. Школьники в роли исполнителей, слушателей, композиторов. Тема «Композитор – Исполнитель – Слушатель» как обобщение содержания музыкального образования школьников начальных классов. </w:t>
      </w:r>
    </w:p>
    <w:p w:rsidR="00D41015" w:rsidRPr="009B73E5" w:rsidRDefault="00737C46" w:rsidP="009B73E5">
      <w:pPr>
        <w:tabs>
          <w:tab w:val="left" w:pos="3780"/>
        </w:tabs>
        <w:spacing w:line="276" w:lineRule="auto"/>
        <w:ind w:right="141"/>
        <w:jc w:val="both"/>
        <w:rPr>
          <w:bCs/>
        </w:rPr>
      </w:pPr>
      <w:r w:rsidRPr="009B73E5">
        <w:rPr>
          <w:rFonts w:eastAsia="Calibri"/>
          <w:b/>
          <w:lang w:eastAsia="en-US"/>
        </w:rPr>
        <w:tab/>
      </w:r>
    </w:p>
    <w:p w:rsidR="00737C46" w:rsidRPr="009B73E5" w:rsidRDefault="00737C46" w:rsidP="009B73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B73E5">
        <w:rPr>
          <w:rFonts w:eastAsia="Calibri"/>
          <w:b/>
          <w:lang w:eastAsia="en-US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233"/>
      </w:tblGrid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Раздел, тема</w:t>
            </w:r>
          </w:p>
        </w:tc>
        <w:tc>
          <w:tcPr>
            <w:tcW w:w="2233" w:type="dxa"/>
          </w:tcPr>
          <w:p w:rsidR="00737C46" w:rsidRPr="009B73E5" w:rsidRDefault="00737C46" w:rsidP="009B73E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Раздел 1.</w:t>
            </w:r>
            <w:r w:rsidRPr="009B73E5">
              <w:rPr>
                <w:rFonts w:eastAsia="Calibri"/>
                <w:lang w:eastAsia="en-US"/>
              </w:rPr>
              <w:t xml:space="preserve"> Музыка моего народа.</w:t>
            </w:r>
          </w:p>
        </w:tc>
        <w:tc>
          <w:tcPr>
            <w:tcW w:w="2233" w:type="dxa"/>
          </w:tcPr>
          <w:p w:rsidR="00737C46" w:rsidRPr="009B73E5" w:rsidRDefault="00212DC2" w:rsidP="009B73E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lang w:eastAsia="en-US"/>
              </w:rPr>
              <w:t>8</w:t>
            </w:r>
            <w:r w:rsidR="00737C46" w:rsidRPr="009B73E5">
              <w:rPr>
                <w:rFonts w:eastAsia="Calibri"/>
                <w:lang w:eastAsia="en-US"/>
              </w:rPr>
              <w:t xml:space="preserve"> ч.</w:t>
            </w:r>
          </w:p>
        </w:tc>
      </w:tr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Раздел 2.</w:t>
            </w:r>
            <w:r w:rsidRPr="009B73E5">
              <w:rPr>
                <w:rFonts w:eastAsia="Calibri"/>
                <w:lang w:eastAsia="en-US"/>
              </w:rPr>
              <w:t xml:space="preserve">  Между музыкой моего народа и музыкой других народов моей страны нет непереходимых границ.</w:t>
            </w:r>
          </w:p>
        </w:tc>
        <w:tc>
          <w:tcPr>
            <w:tcW w:w="2233" w:type="dxa"/>
          </w:tcPr>
          <w:p w:rsidR="00737C46" w:rsidRPr="009B73E5" w:rsidRDefault="00737C46" w:rsidP="009B73E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lang w:eastAsia="en-US"/>
              </w:rPr>
              <w:t>8 ч.</w:t>
            </w:r>
          </w:p>
        </w:tc>
      </w:tr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Раздел 3.</w:t>
            </w:r>
            <w:r w:rsidRPr="009B73E5">
              <w:rPr>
                <w:rFonts w:eastAsia="Calibri"/>
                <w:lang w:eastAsia="en-US"/>
              </w:rPr>
              <w:t xml:space="preserve"> Между музыкой разных народов мира нет непереходимых границ.</w:t>
            </w:r>
          </w:p>
        </w:tc>
        <w:tc>
          <w:tcPr>
            <w:tcW w:w="2233" w:type="dxa"/>
          </w:tcPr>
          <w:p w:rsidR="00737C46" w:rsidRPr="009B73E5" w:rsidRDefault="00212DC2" w:rsidP="009B73E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lang w:eastAsia="en-US"/>
              </w:rPr>
              <w:t>10</w:t>
            </w:r>
            <w:r w:rsidR="00737C46" w:rsidRPr="009B73E5">
              <w:rPr>
                <w:rFonts w:eastAsia="Calibri"/>
                <w:lang w:eastAsia="en-US"/>
              </w:rPr>
              <w:t xml:space="preserve"> ч.</w:t>
            </w:r>
          </w:p>
        </w:tc>
      </w:tr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Раздел 4.</w:t>
            </w:r>
            <w:r w:rsidRPr="009B73E5">
              <w:rPr>
                <w:rFonts w:eastAsia="Calibri"/>
                <w:lang w:eastAsia="en-US"/>
              </w:rPr>
              <w:t xml:space="preserve"> Композитор – исполнитель – слушатель.</w:t>
            </w:r>
          </w:p>
        </w:tc>
        <w:tc>
          <w:tcPr>
            <w:tcW w:w="2233" w:type="dxa"/>
          </w:tcPr>
          <w:p w:rsidR="00737C46" w:rsidRPr="009B73E5" w:rsidRDefault="00924559" w:rsidP="009B73E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73E5">
              <w:rPr>
                <w:rFonts w:eastAsia="Calibri"/>
                <w:lang w:eastAsia="en-US"/>
              </w:rPr>
              <w:t>8</w:t>
            </w:r>
            <w:r w:rsidR="00737C46" w:rsidRPr="009B73E5">
              <w:rPr>
                <w:rFonts w:eastAsia="Calibri"/>
                <w:lang w:eastAsia="en-US"/>
              </w:rPr>
              <w:t xml:space="preserve"> ч.</w:t>
            </w:r>
          </w:p>
        </w:tc>
      </w:tr>
      <w:tr w:rsidR="00737C46" w:rsidRPr="009B73E5" w:rsidTr="00A211E3">
        <w:tc>
          <w:tcPr>
            <w:tcW w:w="7338" w:type="dxa"/>
          </w:tcPr>
          <w:p w:rsidR="00737C46" w:rsidRPr="009B73E5" w:rsidRDefault="00737C46" w:rsidP="009B73E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233" w:type="dxa"/>
          </w:tcPr>
          <w:p w:rsidR="00737C46" w:rsidRPr="009B73E5" w:rsidRDefault="00924559" w:rsidP="009B73E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B73E5">
              <w:rPr>
                <w:rFonts w:eastAsia="Calibri"/>
                <w:b/>
                <w:lang w:eastAsia="en-US"/>
              </w:rPr>
              <w:t>34</w:t>
            </w:r>
            <w:r w:rsidR="00737C46" w:rsidRPr="009B73E5">
              <w:rPr>
                <w:rFonts w:eastAsia="Calibri"/>
                <w:b/>
                <w:lang w:eastAsia="en-US"/>
              </w:rPr>
              <w:t xml:space="preserve"> ч.</w:t>
            </w:r>
          </w:p>
        </w:tc>
      </w:tr>
    </w:tbl>
    <w:p w:rsidR="0001165E" w:rsidRPr="009B73E5" w:rsidRDefault="00FE21EC" w:rsidP="009B73E5">
      <w:pPr>
        <w:tabs>
          <w:tab w:val="left" w:pos="3900"/>
        </w:tabs>
        <w:spacing w:after="200" w:line="276" w:lineRule="auto"/>
        <w:ind w:right="141"/>
        <w:rPr>
          <w:rFonts w:eastAsia="Calibri"/>
          <w:b/>
          <w:lang w:eastAsia="en-US"/>
        </w:rPr>
      </w:pPr>
      <w:r w:rsidRPr="009B73E5">
        <w:rPr>
          <w:rFonts w:eastAsia="Calibri"/>
          <w:b/>
          <w:lang w:eastAsia="en-US"/>
        </w:rPr>
        <w:tab/>
      </w:r>
    </w:p>
    <w:p w:rsidR="00924559" w:rsidRPr="009B73E5" w:rsidRDefault="00924559" w:rsidP="009B73E5">
      <w:pPr>
        <w:spacing w:line="276" w:lineRule="auto"/>
        <w:ind w:right="-57"/>
        <w:rPr>
          <w:rFonts w:eastAsia="Calibri"/>
          <w:b/>
          <w:lang w:eastAsia="en-US"/>
        </w:rPr>
      </w:pPr>
    </w:p>
    <w:p w:rsidR="00FE21EC" w:rsidRPr="009B73E5" w:rsidRDefault="00FE21EC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Календарно - тематическое планирование</w:t>
      </w:r>
    </w:p>
    <w:p w:rsidR="00FE21EC" w:rsidRPr="009B73E5" w:rsidRDefault="00FE21EC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4 класс</w:t>
      </w:r>
    </w:p>
    <w:p w:rsidR="00FE21EC" w:rsidRPr="009B73E5" w:rsidRDefault="00924559" w:rsidP="009B73E5">
      <w:pPr>
        <w:spacing w:line="276" w:lineRule="auto"/>
        <w:ind w:left="284" w:right="-57"/>
        <w:jc w:val="center"/>
        <w:rPr>
          <w:b/>
        </w:rPr>
      </w:pPr>
      <w:r w:rsidRPr="009B73E5">
        <w:rPr>
          <w:b/>
        </w:rPr>
        <w:t>(по программе – 34</w:t>
      </w:r>
      <w:r w:rsidR="00FE21EC" w:rsidRPr="009B73E5">
        <w:rPr>
          <w:b/>
        </w:rPr>
        <w:t xml:space="preserve"> ч.)</w:t>
      </w:r>
    </w:p>
    <w:p w:rsidR="004C05C9" w:rsidRPr="009B73E5" w:rsidRDefault="004C05C9" w:rsidP="009B73E5">
      <w:pPr>
        <w:spacing w:line="276" w:lineRule="auto"/>
        <w:ind w:left="284" w:right="-57"/>
        <w:jc w:val="center"/>
        <w:rPr>
          <w:b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958"/>
        <w:gridCol w:w="5246"/>
        <w:gridCol w:w="1134"/>
        <w:gridCol w:w="1134"/>
        <w:gridCol w:w="1134"/>
      </w:tblGrid>
      <w:tr w:rsidR="00FE21EC" w:rsidRPr="009B73E5" w:rsidTr="00021E8E">
        <w:trPr>
          <w:trHeight w:val="348"/>
        </w:trPr>
        <w:tc>
          <w:tcPr>
            <w:tcW w:w="958" w:type="dxa"/>
            <w:vMerge w:val="restart"/>
          </w:tcPr>
          <w:p w:rsidR="00FE21EC" w:rsidRPr="009B73E5" w:rsidRDefault="00BE23E0" w:rsidP="009B73E5">
            <w:pPr>
              <w:spacing w:line="276" w:lineRule="auto"/>
              <w:ind w:right="-56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 xml:space="preserve">   </w:t>
            </w:r>
            <w:r w:rsidR="00FE21EC" w:rsidRPr="009B73E5">
              <w:rPr>
                <w:b/>
                <w:sz w:val="24"/>
                <w:szCs w:val="24"/>
              </w:rPr>
              <w:t>№</w:t>
            </w:r>
          </w:p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73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73E5">
              <w:rPr>
                <w:b/>
                <w:sz w:val="24"/>
                <w:szCs w:val="24"/>
              </w:rPr>
              <w:t>/</w:t>
            </w:r>
            <w:proofErr w:type="spellStart"/>
            <w:r w:rsidRPr="009B73E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Кол-во</w:t>
            </w:r>
          </w:p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E21EC" w:rsidRPr="009B73E5" w:rsidTr="00021E8E">
        <w:trPr>
          <w:trHeight w:val="405"/>
        </w:trPr>
        <w:tc>
          <w:tcPr>
            <w:tcW w:w="958" w:type="dxa"/>
            <w:vMerge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21EC" w:rsidRPr="009B73E5" w:rsidRDefault="00FE21EC" w:rsidP="009B73E5">
            <w:pPr>
              <w:spacing w:line="276" w:lineRule="auto"/>
              <w:ind w:right="-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 w:rsidRPr="009B73E5">
              <w:rPr>
                <w:b/>
                <w:sz w:val="24"/>
                <w:szCs w:val="24"/>
              </w:rPr>
              <w:t>факт</w:t>
            </w:r>
          </w:p>
        </w:tc>
      </w:tr>
      <w:tr w:rsidR="00FE21EC" w:rsidRPr="009B73E5" w:rsidTr="00021E8E">
        <w:trPr>
          <w:trHeight w:val="286"/>
        </w:trPr>
        <w:tc>
          <w:tcPr>
            <w:tcW w:w="958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E21EC" w:rsidRPr="009B73E5" w:rsidRDefault="002A02C3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9477D0" w:rsidRPr="009B73E5" w:rsidTr="00A211E3">
        <w:tc>
          <w:tcPr>
            <w:tcW w:w="9606" w:type="dxa"/>
            <w:gridSpan w:val="5"/>
          </w:tcPr>
          <w:p w:rsidR="009477D0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Ра</w:t>
            </w:r>
            <w:r w:rsidR="00F13F94" w:rsidRPr="009B73E5">
              <w:rPr>
                <w:rFonts w:eastAsia="Calibri"/>
                <w:b/>
                <w:sz w:val="24"/>
                <w:szCs w:val="24"/>
                <w:lang w:eastAsia="en-US"/>
              </w:rPr>
              <w:t>здел 1. «Музыка моего народа» (8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6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Россия-Родина моя.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Развитие музыки. Форма музыки.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Народная музыка как энциклопедия жизни.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«Преданья старины глубокой».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Музыка в народном духе.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Сказочные образы в музыке моего народа.  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6" w:type="dxa"/>
          </w:tcPr>
          <w:p w:rsidR="00FE21EC" w:rsidRPr="009B73E5" w:rsidRDefault="00323C9E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Сказочные образы в музыке моего народа.  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E21EC" w:rsidRPr="009B73E5" w:rsidTr="00021E8E">
        <w:tc>
          <w:tcPr>
            <w:tcW w:w="958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6" w:type="dxa"/>
          </w:tcPr>
          <w:p w:rsidR="00FE21EC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Обобщение по теме</w:t>
            </w:r>
            <w:r w:rsidRPr="009B73E5">
              <w:rPr>
                <w:b/>
                <w:sz w:val="24"/>
                <w:szCs w:val="24"/>
              </w:rPr>
              <w:t xml:space="preserve"> </w:t>
            </w:r>
            <w:r w:rsidRPr="009B73E5">
              <w:rPr>
                <w:sz w:val="24"/>
                <w:szCs w:val="24"/>
              </w:rPr>
              <w:t>«</w:t>
            </w:r>
            <w:r w:rsidRPr="009B73E5">
              <w:rPr>
                <w:bCs/>
                <w:iCs/>
                <w:sz w:val="24"/>
                <w:szCs w:val="24"/>
              </w:rPr>
              <w:t>Музыка моего народа»</w:t>
            </w:r>
          </w:p>
        </w:tc>
        <w:tc>
          <w:tcPr>
            <w:tcW w:w="1134" w:type="dxa"/>
          </w:tcPr>
          <w:p w:rsidR="00FE21EC" w:rsidRPr="009B73E5" w:rsidRDefault="00AC249E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E21EC" w:rsidRPr="009B73E5" w:rsidRDefault="00FE21EC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615E07">
        <w:tc>
          <w:tcPr>
            <w:tcW w:w="9606" w:type="dxa"/>
            <w:gridSpan w:val="5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Раздел 2. «Между музыкой моего народа и музыкой других народов моей страны нет непереходимых границ»  (8 ч.)</w:t>
            </w: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B73E5">
              <w:rPr>
                <w:rFonts w:eastAsia="Calibri"/>
                <w:sz w:val="24"/>
                <w:szCs w:val="24"/>
                <w:lang w:eastAsia="en-US"/>
              </w:rPr>
              <w:t>«От Москвы – до самых, до окраин».</w:t>
            </w:r>
            <w:proofErr w:type="gramEnd"/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B73E5">
              <w:rPr>
                <w:rFonts w:eastAsia="Calibri"/>
                <w:sz w:val="24"/>
                <w:szCs w:val="24"/>
                <w:lang w:eastAsia="en-US"/>
              </w:rPr>
              <w:t>«От Москвы – до самых, до окраин».</w:t>
            </w:r>
            <w:proofErr w:type="gramEnd"/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73E5">
              <w:rPr>
                <w:sz w:val="24"/>
                <w:szCs w:val="24"/>
              </w:rPr>
              <w:t>Песенность</w:t>
            </w:r>
            <w:proofErr w:type="spellEnd"/>
            <w:r w:rsidRPr="009B73E5">
              <w:rPr>
                <w:sz w:val="24"/>
                <w:szCs w:val="24"/>
              </w:rPr>
              <w:t xml:space="preserve">, </w:t>
            </w:r>
            <w:proofErr w:type="spellStart"/>
            <w:r w:rsidRPr="009B73E5">
              <w:rPr>
                <w:sz w:val="24"/>
                <w:szCs w:val="24"/>
              </w:rPr>
              <w:t>танцевальность</w:t>
            </w:r>
            <w:proofErr w:type="spellEnd"/>
            <w:r w:rsidRPr="009B73E5">
              <w:rPr>
                <w:sz w:val="24"/>
                <w:szCs w:val="24"/>
              </w:rPr>
              <w:t xml:space="preserve"> и </w:t>
            </w:r>
            <w:proofErr w:type="spellStart"/>
            <w:r w:rsidRPr="009B73E5">
              <w:rPr>
                <w:sz w:val="24"/>
                <w:szCs w:val="24"/>
              </w:rPr>
              <w:t>маршевость</w:t>
            </w:r>
            <w:proofErr w:type="spellEnd"/>
            <w:r w:rsidRPr="009B73E5">
              <w:rPr>
                <w:sz w:val="24"/>
                <w:szCs w:val="24"/>
              </w:rPr>
              <w:t xml:space="preserve"> в музыке разных народов страны.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46" w:type="dxa"/>
          </w:tcPr>
          <w:p w:rsidR="00212DC2" w:rsidRPr="009B73E5" w:rsidRDefault="00F13F94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Знакомимся с интонационными портретами музыки народов России.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Знакомимся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 с интонационными портретами музыки народов России.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Музыка народов моей страны»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A211E3">
        <w:tc>
          <w:tcPr>
            <w:tcW w:w="9606" w:type="dxa"/>
            <w:gridSpan w:val="5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3. </w:t>
            </w:r>
            <w:r w:rsidRPr="009B73E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>Между музыкой разных народов мира нет непереходимых границ»  (</w:t>
            </w:r>
            <w:r w:rsidR="005975DA" w:rsidRPr="009B73E5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Pr="009B73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-18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музыки народов мира.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музыкальных интонаций в мире.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Как музыка помогает дружить народам?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 xml:space="preserve">Какие музыкальные инструменты есть у разных народов мира? </w:t>
            </w:r>
          </w:p>
        </w:tc>
        <w:tc>
          <w:tcPr>
            <w:tcW w:w="1134" w:type="dxa"/>
          </w:tcPr>
          <w:p w:rsidR="00212DC2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2DC2" w:rsidRPr="009B73E5" w:rsidTr="00021E8E">
        <w:tc>
          <w:tcPr>
            <w:tcW w:w="958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</w:tcPr>
          <w:p w:rsidR="00212DC2" w:rsidRPr="009B73E5" w:rsidRDefault="00212DC2" w:rsidP="009B73E5">
            <w:pPr>
              <w:pStyle w:val="Text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12DC2" w:rsidRPr="009B73E5" w:rsidRDefault="00212DC2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Обобщение по теме «Музыка разных народов мира»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285635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975DA" w:rsidRPr="009B73E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sz w:val="24"/>
                <w:szCs w:val="24"/>
              </w:rPr>
              <w:t>Композитор – творец кра</w:t>
            </w:r>
            <w:r w:rsidRPr="009B73E5">
              <w:rPr>
                <w:spacing w:val="2"/>
                <w:sz w:val="24"/>
                <w:szCs w:val="24"/>
              </w:rPr>
              <w:t>соты.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z w:val="24"/>
                <w:szCs w:val="24"/>
              </w:rPr>
              <w:t>Композитор – творец кра</w:t>
            </w:r>
            <w:r w:rsidRPr="009B73E5">
              <w:rPr>
                <w:spacing w:val="2"/>
                <w:sz w:val="24"/>
                <w:szCs w:val="24"/>
              </w:rPr>
              <w:t>соты.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Галерея портретов исполнителей.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Галерея портретов исполнителей.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pacing w:val="2"/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Вслушивайся и услышишь!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spacing w:val="2"/>
                <w:sz w:val="24"/>
                <w:szCs w:val="24"/>
              </w:rPr>
            </w:pPr>
            <w:r w:rsidRPr="009B73E5">
              <w:rPr>
                <w:spacing w:val="2"/>
                <w:sz w:val="24"/>
                <w:szCs w:val="24"/>
              </w:rPr>
              <w:t>Вслушивайся и услышишь!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9B73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Композитор – исполнитель – слушатель</w:t>
            </w:r>
            <w:r w:rsidRPr="009B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246" w:type="dxa"/>
          </w:tcPr>
          <w:p w:rsidR="005975DA" w:rsidRPr="009B73E5" w:rsidRDefault="005975DA" w:rsidP="009B73E5">
            <w:pPr>
              <w:pStyle w:val="Textbo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3E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«Музыка мира»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975DA" w:rsidRPr="009B73E5" w:rsidTr="00021E8E">
        <w:tc>
          <w:tcPr>
            <w:tcW w:w="958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Для дружбы и музыки преград нет!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73E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975DA" w:rsidRPr="009B73E5" w:rsidRDefault="005975DA" w:rsidP="009B73E5">
            <w:pPr>
              <w:tabs>
                <w:tab w:val="left" w:pos="3900"/>
              </w:tabs>
              <w:spacing w:line="276" w:lineRule="auto"/>
              <w:ind w:right="141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4C05C9" w:rsidRDefault="004C05C9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C55A8F" w:rsidRDefault="00C55A8F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C55A8F" w:rsidRPr="009B73E5" w:rsidRDefault="00C55A8F" w:rsidP="009B73E5">
      <w:pPr>
        <w:spacing w:line="276" w:lineRule="auto"/>
        <w:ind w:right="-454"/>
        <w:jc w:val="center"/>
        <w:rPr>
          <w:b/>
          <w:bCs/>
          <w:i/>
          <w:iCs/>
        </w:rPr>
      </w:pPr>
    </w:p>
    <w:p w:rsidR="00B02B45" w:rsidRPr="009B73E5" w:rsidRDefault="00B02B45" w:rsidP="009B73E5">
      <w:pPr>
        <w:spacing w:line="276" w:lineRule="auto"/>
        <w:ind w:right="-454"/>
        <w:jc w:val="center"/>
      </w:pPr>
      <w:r w:rsidRPr="009B73E5">
        <w:rPr>
          <w:b/>
          <w:bCs/>
          <w:i/>
          <w:iCs/>
        </w:rPr>
        <w:t>Музыкальный материал к темам учебной программы по курсу «Музыка»</w:t>
      </w:r>
    </w:p>
    <w:p w:rsidR="004C05C9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jc w:val="center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1-я четверть «Музыка моего народа»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«Музыка».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Г. Струве, слова И. Исаковой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«Русь».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В. Голикова, слова Н. Мухина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«Как у наших у ворот».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народная песня (с со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провождением на ложках и бубне)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«Ходит месяц над лугами».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альбома фортепьянных пьес «Детская 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а». С. Прокофьев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«Играй, гармонь».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В. Голикова, слова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Дитерихса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«Как в лесу, лесу-лесочке».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Русская народная песня.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kern w:val="1"/>
          <w:lang w:eastAsia="hi-IN" w:bidi="hi-IN"/>
        </w:rPr>
        <w:t>З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апись и обработка С. Полонского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«Осень».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узыка Ц. Кюи, слова А. Плещеева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«Как </w:t>
      </w: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во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городе стольном киевском».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i/>
          <w:iCs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spacing w:val="-2"/>
          <w:kern w:val="1"/>
          <w:lang w:eastAsia="hi-IN" w:bidi="hi-IN"/>
        </w:rPr>
        <w:t xml:space="preserve">«Первая песня Баяна» </w:t>
      </w:r>
      <w:r w:rsidRPr="009B73E5">
        <w:rPr>
          <w:rFonts w:eastAsia="NewtonC"/>
          <w:color w:val="000000"/>
          <w:spacing w:val="-2"/>
          <w:kern w:val="1"/>
          <w:lang w:eastAsia="hi-IN" w:bidi="hi-IN"/>
        </w:rPr>
        <w:t>из оперы «Руслан и Людмила».</w:t>
      </w:r>
      <w:r w:rsidRPr="009B73E5">
        <w:rPr>
          <w:rFonts w:eastAsia="NewtonC"/>
          <w:i/>
          <w:iCs/>
          <w:color w:val="000000"/>
          <w:spacing w:val="-2"/>
          <w:kern w:val="1"/>
          <w:lang w:eastAsia="hi-IN" w:bidi="hi-IN"/>
        </w:rPr>
        <w:t xml:space="preserve"> </w:t>
      </w:r>
      <w:r w:rsidRPr="009B73E5">
        <w:rPr>
          <w:rFonts w:eastAsia="NewtonC"/>
          <w:color w:val="000000"/>
          <w:spacing w:val="-2"/>
          <w:kern w:val="1"/>
          <w:lang w:eastAsia="hi-IN" w:bidi="hi-IN"/>
        </w:rPr>
        <w:t>М. Глинка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«Фантазия на темы И. Рябинина» </w:t>
      </w:r>
      <w:r w:rsidRPr="009B73E5">
        <w:rPr>
          <w:rFonts w:eastAsia="NewtonC"/>
          <w:color w:val="000000"/>
          <w:kern w:val="1"/>
          <w:lang w:eastAsia="hi-IN" w:bidi="hi-IN"/>
        </w:rPr>
        <w:t>для форт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епьяно с оркестром. А. Аренский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«Вставайте, люди русские!». </w:t>
      </w:r>
      <w:r w:rsidRPr="009B73E5">
        <w:rPr>
          <w:rFonts w:eastAsia="NewtonC"/>
          <w:color w:val="000000"/>
          <w:kern w:val="1"/>
          <w:lang w:eastAsia="hi-IN" w:bidi="hi-IN"/>
        </w:rPr>
        <w:t>Хор из кантаты «А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лександр Невский». С. Прокофьев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«Парень с гармошкой».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Г. Свиридов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«Колыбельная» </w:t>
      </w:r>
      <w:r w:rsidRPr="009B73E5">
        <w:rPr>
          <w:rFonts w:eastAsia="NewtonC"/>
          <w:color w:val="000000"/>
          <w:kern w:val="1"/>
          <w:lang w:eastAsia="hi-IN" w:bidi="hi-IN"/>
        </w:rPr>
        <w:t>из сюиты для оркестра «Восемь 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сских народных песен».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Лядов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Вариации на тему песни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«Вниз по матушке по Волге» </w:t>
      </w:r>
      <w:r w:rsidRPr="009B73E5">
        <w:rPr>
          <w:rFonts w:eastAsia="NewtonC"/>
          <w:color w:val="000000"/>
          <w:kern w:val="1"/>
          <w:lang w:eastAsia="hi-IN" w:bidi="hi-IN"/>
        </w:rPr>
        <w:t>из скерцо-фанта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зии «Баба-Яга». А. Даргомыжский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«Кадриль».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В.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Темнова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, слова О. Левицкого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i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 xml:space="preserve"> «Воронежские частушки»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i/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«Озорные частушки» музыка Р. Щедрина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«Ария Снегурочки» </w:t>
      </w:r>
      <w:r w:rsidRPr="009B73E5">
        <w:rPr>
          <w:rFonts w:eastAsia="NewtonC"/>
          <w:color w:val="000000"/>
          <w:kern w:val="1"/>
          <w:lang w:eastAsia="hi-IN" w:bidi="hi-IN"/>
        </w:rPr>
        <w:t>из оперы «Снегурочка». Н. Римский-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Корсаков. Исполняет В. Соколик.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«Частушки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Бабок-Ежек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М. Дунаевского, слова Ю.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Энтина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>«</w:t>
      </w:r>
      <w:proofErr w:type="spellStart"/>
      <w:proofErr w:type="gramStart"/>
      <w:r w:rsidRPr="009B73E5">
        <w:rPr>
          <w:rFonts w:eastAsia="NewtonC"/>
          <w:i/>
          <w:iCs/>
          <w:kern w:val="1"/>
          <w:lang w:eastAsia="hi-IN" w:bidi="hi-IN"/>
        </w:rPr>
        <w:t>Тили-бом</w:t>
      </w:r>
      <w:proofErr w:type="spellEnd"/>
      <w:proofErr w:type="gramEnd"/>
      <w:r w:rsidRPr="009B73E5">
        <w:rPr>
          <w:rFonts w:eastAsia="NewtonC"/>
          <w:i/>
          <w:iCs/>
          <w:kern w:val="1"/>
          <w:lang w:eastAsia="hi-IN" w:bidi="hi-IN"/>
        </w:rPr>
        <w:t xml:space="preserve">» </w:t>
      </w:r>
      <w:r w:rsidRPr="009B73E5">
        <w:rPr>
          <w:rFonts w:eastAsia="NewtonC"/>
          <w:iCs/>
          <w:kern w:val="1"/>
          <w:lang w:eastAsia="hi-IN" w:bidi="hi-IN"/>
        </w:rPr>
        <w:t xml:space="preserve">из цикла «Три истории для детей» для голоса и фортепьяно на русские народные тексты из </w:t>
      </w:r>
      <w:r w:rsidR="004C05C9" w:rsidRPr="009B73E5">
        <w:rPr>
          <w:rFonts w:eastAsia="NewtonC"/>
          <w:iCs/>
          <w:kern w:val="1"/>
          <w:lang w:eastAsia="hi-IN" w:bidi="hi-IN"/>
        </w:rPr>
        <w:t>собрания сказок А.Н. Афанасьева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«Сны». </w:t>
      </w:r>
      <w:r w:rsidRPr="009B73E5">
        <w:rPr>
          <w:rFonts w:eastAsia="NewtonC"/>
          <w:color w:val="000000"/>
          <w:kern w:val="1"/>
          <w:lang w:eastAsia="hi-IN" w:bidi="hi-IN"/>
        </w:rPr>
        <w:t>Музык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Р. Бойко, слова И. Михайловой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Фрагменты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из балета 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Чиполлино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»</w:t>
      </w:r>
      <w:r w:rsidRPr="009B73E5">
        <w:rPr>
          <w:rFonts w:eastAsia="NewtonC"/>
          <w:color w:val="000000"/>
          <w:kern w:val="1"/>
          <w:lang w:eastAsia="hi-IN" w:bidi="hi-IN"/>
        </w:rPr>
        <w:t>: «Общий танец», «Танец полицейских и Помидора», «Шествие Лимона», «Груша наигрывает на скрипке», «Строительство домика Тыквы», «Выход Помидора», «Погоня». 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К. Хачатуряна. Чтец В. Абдулов</w:t>
      </w:r>
    </w:p>
    <w:p w:rsidR="00FC0BE8" w:rsidRPr="009B73E5" w:rsidRDefault="00FC0BE8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141" w:firstLine="993"/>
        <w:jc w:val="center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2-я четверть «Между музыкой моего народа и музыкой</w:t>
      </w:r>
      <w:r w:rsidR="00FC0BE8" w:rsidRPr="009B73E5">
        <w:rPr>
          <w:rFonts w:eastAsia="NewtonC"/>
          <w:b/>
          <w:bCs/>
          <w:color w:val="000000"/>
          <w:kern w:val="1"/>
          <w:lang w:eastAsia="hi-IN" w:bidi="hi-IN"/>
        </w:rPr>
        <w:t xml:space="preserve"> других народов моей страны нет </w:t>
      </w: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непереходимых границ»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«Улетели журавли». </w:t>
      </w:r>
      <w:r w:rsidRPr="009B73E5">
        <w:rPr>
          <w:rFonts w:eastAsia="NewtonC"/>
          <w:color w:val="000000"/>
          <w:kern w:val="1"/>
          <w:lang w:eastAsia="hi-IN" w:bidi="hi-IN"/>
        </w:rPr>
        <w:t>Музыка Р. Бойко, слова Е. Благининой.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Концерт № 3 для фортепьяно с оркестром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(главная ме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лодия 1-й части). С. Рахманинов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Концерт № 3 для фортепьяно с оркестром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(фрагмент). С. Рахманинов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Исламей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>Фантазия для фортепьяно (татарская и 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абардинская темы). М.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Балакирев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Перепелочка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(фортепьянная пьеса на тему белору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сской народной песни).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Эшпай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«Зима».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Музыка Ц. Кюи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«Здравствуй, русская зима!».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хмутовой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, слова Н. Добронравова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«Кто о чем поет?»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(в татарском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 Бойко, слова В. Викторова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На лужке».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Марийская народная песня. Русский тек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ст  В. Татаринова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left="-993" w:right="283" w:firstLine="993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Колыбельная». </w:t>
      </w:r>
      <w:r w:rsidRPr="009B73E5">
        <w:rPr>
          <w:rFonts w:eastAsia="NewtonC"/>
          <w:color w:val="000000"/>
          <w:kern w:val="1"/>
          <w:lang w:eastAsia="hi-IN" w:bidi="hi-IN"/>
        </w:rPr>
        <w:t>Народная песня 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оми. Русский текст  С. Болотина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283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Ой, тайга, ой, пурга».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Чукотская народная песня. Русск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ий текст и обработка О. Грачева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«</w:t>
      </w:r>
      <w:proofErr w:type="spellStart"/>
      <w:r w:rsidRPr="009B73E5">
        <w:rPr>
          <w:rFonts w:eastAsia="NewtonC"/>
          <w:i/>
          <w:kern w:val="1"/>
          <w:lang w:eastAsia="hi-IN" w:bidi="hi-IN"/>
        </w:rPr>
        <w:t>Уйнапат</w:t>
      </w:r>
      <w:proofErr w:type="spellEnd"/>
      <w:r w:rsidRPr="009B73E5">
        <w:rPr>
          <w:rFonts w:eastAsia="NewtonC"/>
          <w:i/>
          <w:kern w:val="1"/>
          <w:lang w:eastAsia="hi-IN" w:bidi="hi-IN"/>
        </w:rPr>
        <w:t>». Э</w:t>
      </w:r>
      <w:r w:rsidR="004C05C9" w:rsidRPr="009B73E5">
        <w:rPr>
          <w:rFonts w:eastAsia="NewtonC"/>
          <w:kern w:val="1"/>
          <w:lang w:eastAsia="hi-IN" w:bidi="hi-IN"/>
        </w:rPr>
        <w:t>скимосская народная песня</w:t>
      </w:r>
    </w:p>
    <w:p w:rsidR="00B02B45" w:rsidRPr="009B73E5" w:rsidRDefault="004C05C9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</w:t>
      </w:r>
      <w:r w:rsidR="00B02B45" w:rsidRPr="009B73E5">
        <w:rPr>
          <w:rFonts w:eastAsia="NewtonC"/>
          <w:i/>
          <w:kern w:val="1"/>
          <w:lang w:eastAsia="hi-IN" w:bidi="hi-IN"/>
        </w:rPr>
        <w:t>«Сокол». А</w:t>
      </w:r>
      <w:r w:rsidRPr="009B73E5">
        <w:rPr>
          <w:rFonts w:eastAsia="NewtonC"/>
          <w:kern w:val="1"/>
          <w:lang w:eastAsia="hi-IN" w:bidi="hi-IN"/>
        </w:rPr>
        <w:t>варская народная песня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left="-993" w:right="283" w:firstLine="993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kern w:val="1"/>
          <w:lang w:eastAsia="hi-IN" w:bidi="hi-IN"/>
        </w:rPr>
        <w:t>«В каждом ауле песни п</w:t>
      </w:r>
      <w:r w:rsidR="004C05C9" w:rsidRPr="009B73E5">
        <w:rPr>
          <w:rFonts w:eastAsia="NewtonC"/>
          <w:kern w:val="1"/>
          <w:lang w:eastAsia="hi-IN" w:bidi="hi-IN"/>
        </w:rPr>
        <w:t>оют». Черкесская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3-я четверть «Между музыкой разных народов мира нет непереходимых границ»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Бульба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Белорусская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«Камертон». </w:t>
      </w:r>
      <w:r w:rsidRPr="009B73E5">
        <w:rPr>
          <w:rFonts w:eastAsia="NewtonC"/>
          <w:color w:val="000000"/>
          <w:kern w:val="1"/>
          <w:lang w:eastAsia="hi-IN" w:bidi="hi-IN"/>
        </w:rPr>
        <w:t>Норвежская народная мелодия. Русский текст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Я. 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Серпина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«Ласточка» </w:t>
      </w:r>
      <w:r w:rsidRPr="009B73E5">
        <w:rPr>
          <w:rFonts w:eastAsia="NewtonC"/>
          <w:color w:val="000000"/>
          <w:kern w:val="1"/>
          <w:lang w:eastAsia="hi-IN" w:bidi="hi-IN"/>
        </w:rPr>
        <w:t>(в азербайджанском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 Бойко, слова В. Викторова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Мавриги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>Узбекский народный танец-марш (для исполнения с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кально-ритмическими движениями)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«Полька». Ч</w:t>
      </w:r>
      <w:r w:rsidRPr="009B73E5">
        <w:rPr>
          <w:rFonts w:eastAsia="NewtonC"/>
          <w:kern w:val="1"/>
          <w:lang w:eastAsia="hi-IN" w:bidi="hi-IN"/>
        </w:rPr>
        <w:t>ешская народная песня-та</w:t>
      </w:r>
      <w:r w:rsidR="004C05C9" w:rsidRPr="009B73E5">
        <w:rPr>
          <w:rFonts w:eastAsia="NewtonC"/>
          <w:kern w:val="1"/>
          <w:lang w:eastAsia="hi-IN" w:bidi="hi-IN"/>
        </w:rPr>
        <w:t xml:space="preserve">нец. Русский текст В.Викторова 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«Люли, люли, моя крошка». Л</w:t>
      </w:r>
      <w:r w:rsidRPr="009B73E5">
        <w:rPr>
          <w:rFonts w:eastAsia="NewtonC"/>
          <w:kern w:val="1"/>
          <w:lang w:eastAsia="hi-IN" w:bidi="hi-IN"/>
        </w:rPr>
        <w:t>итовская народная пес</w:t>
      </w:r>
      <w:r w:rsidR="004C05C9" w:rsidRPr="009B73E5">
        <w:rPr>
          <w:rFonts w:eastAsia="NewtonC"/>
          <w:kern w:val="1"/>
          <w:lang w:eastAsia="hi-IN" w:bidi="hi-IN"/>
        </w:rPr>
        <w:t>ня, русский текст Ю. Григорьева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«Провожание». Н</w:t>
      </w:r>
      <w:r w:rsidR="004C05C9" w:rsidRPr="009B73E5">
        <w:rPr>
          <w:rFonts w:eastAsia="NewtonC"/>
          <w:kern w:val="1"/>
          <w:lang w:eastAsia="hi-IN" w:bidi="hi-IN"/>
        </w:rPr>
        <w:t>ародная песня коми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</w:t>
      </w:r>
      <w:proofErr w:type="spellStart"/>
      <w:r w:rsidRPr="009B73E5">
        <w:rPr>
          <w:rFonts w:eastAsia="NewtonC"/>
          <w:i/>
          <w:kern w:val="1"/>
          <w:lang w:eastAsia="hi-IN" w:bidi="hi-IN"/>
        </w:rPr>
        <w:t>Солдатушки</w:t>
      </w:r>
      <w:proofErr w:type="spellEnd"/>
      <w:r w:rsidRPr="009B73E5">
        <w:rPr>
          <w:rFonts w:eastAsia="NewtonC"/>
          <w:i/>
          <w:kern w:val="1"/>
          <w:lang w:eastAsia="hi-IN" w:bidi="hi-IN"/>
        </w:rPr>
        <w:t>, бравы ребятушки». Р</w:t>
      </w:r>
      <w:r w:rsidR="004C05C9" w:rsidRPr="009B73E5">
        <w:rPr>
          <w:rFonts w:eastAsia="NewtonC"/>
          <w:kern w:val="1"/>
          <w:lang w:eastAsia="hi-IN" w:bidi="hi-IN"/>
        </w:rPr>
        <w:t>усская народная песня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>«Третий танкист». М</w:t>
      </w:r>
      <w:r w:rsidRPr="009B73E5">
        <w:rPr>
          <w:rFonts w:eastAsia="NewtonC"/>
          <w:kern w:val="1"/>
          <w:lang w:eastAsia="hi-IN" w:bidi="hi-IN"/>
        </w:rPr>
        <w:t>узыка Т</w:t>
      </w:r>
      <w:r w:rsidR="004C05C9" w:rsidRPr="009B73E5">
        <w:rPr>
          <w:rFonts w:eastAsia="NewtonC"/>
          <w:kern w:val="1"/>
          <w:lang w:eastAsia="hi-IN" w:bidi="hi-IN"/>
        </w:rPr>
        <w:t xml:space="preserve">. </w:t>
      </w:r>
      <w:proofErr w:type="spellStart"/>
      <w:r w:rsidR="004C05C9" w:rsidRPr="009B73E5">
        <w:rPr>
          <w:rFonts w:eastAsia="NewtonC"/>
          <w:kern w:val="1"/>
          <w:lang w:eastAsia="hi-IN" w:bidi="hi-IN"/>
        </w:rPr>
        <w:t>Попатенко</w:t>
      </w:r>
      <w:proofErr w:type="spellEnd"/>
      <w:r w:rsidR="004C05C9" w:rsidRPr="009B73E5">
        <w:rPr>
          <w:rFonts w:eastAsia="NewtonC"/>
          <w:kern w:val="1"/>
          <w:lang w:eastAsia="hi-IN" w:bidi="hi-IN"/>
        </w:rPr>
        <w:t xml:space="preserve">, слова Я. </w:t>
      </w:r>
      <w:proofErr w:type="spellStart"/>
      <w:r w:rsidR="004C05C9" w:rsidRPr="009B73E5">
        <w:rPr>
          <w:rFonts w:eastAsia="NewtonC"/>
          <w:kern w:val="1"/>
          <w:lang w:eastAsia="hi-IN" w:bidi="hi-IN"/>
        </w:rPr>
        <w:t>Халецкого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«Песни и пляски птиц» </w:t>
      </w:r>
      <w:r w:rsidRPr="009B73E5">
        <w:rPr>
          <w:rFonts w:eastAsia="NewtonC"/>
          <w:color w:val="000000"/>
          <w:kern w:val="1"/>
          <w:lang w:eastAsia="hi-IN" w:bidi="hi-IN"/>
        </w:rPr>
        <w:t>из оперы «С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негурочка». Н.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«Светлячок».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Грузинская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«Русская песня», «Итальянская песенка», «Старинная французская песенка», «Немецкая песенка», «Неаполитанская песенка»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«Детского альбома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» для фортепьяно.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«Маленький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негритенок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К. Дебюсси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«Колыбельная»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из о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перы «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Порги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и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Бесс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». Д. Гершвин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«Дело было в Каролине»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(в американском стиле). Музы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ка Р. Бойко, слова В. Викторова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textAlignment w:val="center"/>
        <w:rPr>
          <w:rFonts w:eastAsia="NewtonC"/>
          <w:kern w:val="1"/>
          <w:lang w:eastAsia="hi-IN" w:bidi="hi-IN"/>
        </w:rPr>
      </w:pPr>
      <w:r w:rsidRPr="009B73E5">
        <w:rPr>
          <w:rFonts w:eastAsia="NewtonC"/>
          <w:i/>
          <w:kern w:val="1"/>
          <w:lang w:eastAsia="hi-IN" w:bidi="hi-IN"/>
        </w:rPr>
        <w:t xml:space="preserve"> «Летите, голуби, летите!». </w:t>
      </w:r>
      <w:r w:rsidRPr="009B73E5">
        <w:rPr>
          <w:rFonts w:eastAsia="NewtonC"/>
          <w:kern w:val="1"/>
          <w:lang w:eastAsia="hi-IN" w:bidi="hi-IN"/>
        </w:rPr>
        <w:t xml:space="preserve">Песня из кинофильма «Мы за мир» музыка И. Дунаевского, слова М. </w:t>
      </w:r>
      <w:proofErr w:type="spellStart"/>
      <w:r w:rsidRPr="009B73E5">
        <w:rPr>
          <w:rFonts w:eastAsia="NewtonC"/>
          <w:kern w:val="1"/>
          <w:lang w:eastAsia="hi-IN" w:bidi="hi-IN"/>
        </w:rPr>
        <w:t>Матусовского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«Вариации на русскую тему».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Л.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ван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Бетховен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>«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Венецианская ночь».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М. Глинка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Богдадский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праздник и корабль, разбивающийся о скалу с медным всадником».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4-я часть симфонической сюиты «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Шехеразада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» (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Allegro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>). Н.А.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«Баллада о детях».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Н. Финка, слова З. Ямпольского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«Пойду ль я, выйду ль я». </w:t>
      </w:r>
      <w:r w:rsidRPr="009B73E5">
        <w:rPr>
          <w:rFonts w:eastAsia="NewtonC"/>
          <w:color w:val="000000"/>
          <w:kern w:val="1"/>
          <w:lang w:eastAsia="hi-IN" w:bidi="hi-IN"/>
        </w:rPr>
        <w:t>Русская народная песня (с сопровож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дением на баяне, ложках, бубне)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«Взял бы я бандуру». </w:t>
      </w:r>
      <w:r w:rsidRPr="009B73E5">
        <w:rPr>
          <w:rFonts w:eastAsia="NewtonC"/>
          <w:color w:val="000000"/>
          <w:kern w:val="1"/>
          <w:lang w:eastAsia="hi-IN" w:bidi="hi-IN"/>
        </w:rPr>
        <w:t>Украинская народная песня в исполнении капеллы бандур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истов под управлением Г.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Кулябы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«Плясовая» </w:t>
      </w:r>
      <w:r w:rsidRPr="009B73E5">
        <w:rPr>
          <w:rFonts w:eastAsia="NewtonC"/>
          <w:color w:val="000000"/>
          <w:kern w:val="1"/>
          <w:lang w:eastAsia="hi-IN" w:bidi="hi-IN"/>
        </w:rPr>
        <w:t>из сюиты для оркестра «Восемь ру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сских народных песен».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Лядов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«Лявониха». </w:t>
      </w:r>
      <w:r w:rsidRPr="009B73E5">
        <w:rPr>
          <w:rFonts w:eastAsia="NewtonC"/>
          <w:color w:val="000000"/>
          <w:kern w:val="1"/>
          <w:lang w:eastAsia="hi-IN" w:bidi="hi-IN"/>
        </w:rPr>
        <w:t>Белорусский народный танец. Обработка дл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я цимбал с оркестром. Н.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Прошко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Солирует на цимбалах А.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Славия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«Это для нас!».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Музыка Т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Попатенко</w:t>
      </w:r>
      <w:proofErr w:type="spellEnd"/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, слова М.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Лаписовой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</w:t>
      </w:r>
      <w:proofErr w:type="gram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Ах</w:t>
      </w:r>
      <w:proofErr w:type="gram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маслинца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, сметанница».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Русская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«Февраль (Масленица)» </w:t>
      </w:r>
      <w:r w:rsidRPr="009B73E5">
        <w:rPr>
          <w:rFonts w:eastAsia="NewtonC"/>
          <w:color w:val="000000"/>
          <w:kern w:val="1"/>
          <w:lang w:eastAsia="hi-IN" w:bidi="hi-IN"/>
        </w:rPr>
        <w:t>из фортепьянного альбом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а «Времена года».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«Веснянка».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Украинская народная песня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Концерт № 1 для фортепьяно с оркестром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(глав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ная тема финала). П. Чайковский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«Свадьба Солнца и Весны». </w:t>
      </w:r>
      <w:r w:rsidRPr="009B73E5">
        <w:rPr>
          <w:rFonts w:eastAsia="NewtonC"/>
          <w:color w:val="000000"/>
          <w:kern w:val="1"/>
          <w:lang w:eastAsia="hi-IN" w:bidi="hi-IN"/>
        </w:rPr>
        <w:t>Музыкальная сказка в стихах. Стихи Поликсены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Соловьевой. Музыка М. Кузмина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b/>
          <w:bCs/>
          <w:color w:val="000000"/>
          <w:kern w:val="1"/>
          <w:lang w:eastAsia="hi-IN" w:bidi="hi-IN"/>
        </w:rPr>
      </w:pPr>
      <w:r w:rsidRPr="009B73E5">
        <w:rPr>
          <w:rFonts w:eastAsia="NewtonC"/>
          <w:b/>
          <w:bCs/>
          <w:color w:val="000000"/>
          <w:kern w:val="1"/>
          <w:lang w:eastAsia="hi-IN" w:bidi="hi-IN"/>
        </w:rPr>
        <w:t>4-я четверть «Композитор – исполнитель – слушатель»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«Маленькая двухголосная фуга».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И.С. Бах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Симфония № 40 </w:t>
      </w:r>
      <w:r w:rsidRPr="009B73E5">
        <w:rPr>
          <w:rFonts w:eastAsia="NewtonC"/>
          <w:color w:val="000000"/>
          <w:kern w:val="1"/>
          <w:lang w:eastAsia="hi-IN" w:bidi="hi-IN"/>
        </w:rPr>
        <w:t>(соль-минор) (экс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позиция 1-й части). В.А. Моцарт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«Вальс». </w:t>
      </w:r>
      <w:r w:rsidRPr="009B73E5">
        <w:rPr>
          <w:rFonts w:eastAsia="NewtonC"/>
          <w:color w:val="000000"/>
          <w:kern w:val="1"/>
          <w:lang w:eastAsia="hi-IN" w:bidi="hi-IN"/>
        </w:rPr>
        <w:t>А. Грибоед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iCs/>
          <w:kern w:val="1"/>
          <w:lang w:eastAsia="hi-IN" w:bidi="hi-IN"/>
        </w:rPr>
      </w:pPr>
      <w:r w:rsidRPr="009B73E5">
        <w:rPr>
          <w:rFonts w:eastAsia="NewtonC"/>
          <w:i/>
          <w:iCs/>
          <w:kern w:val="1"/>
          <w:lang w:eastAsia="hi-IN" w:bidi="hi-IN"/>
        </w:rPr>
        <w:t xml:space="preserve">Сцена Снегурочки с  Морозом и Весною </w:t>
      </w:r>
      <w:r w:rsidRPr="009B73E5">
        <w:rPr>
          <w:rFonts w:eastAsia="NewtonC"/>
          <w:iCs/>
          <w:kern w:val="1"/>
          <w:lang w:eastAsia="hi-IN" w:bidi="hi-IN"/>
        </w:rPr>
        <w:t>из пролога к опере «Сне</w:t>
      </w:r>
      <w:r w:rsidR="004C05C9" w:rsidRPr="009B73E5">
        <w:rPr>
          <w:rFonts w:eastAsia="NewtonC"/>
          <w:iCs/>
          <w:kern w:val="1"/>
          <w:lang w:eastAsia="hi-IN" w:bidi="hi-IN"/>
        </w:rPr>
        <w:t>гурочка». Н.А. Римский-Корсаков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«Ария Снегурочки»</w:t>
      </w:r>
      <w:r w:rsidRPr="009B73E5">
        <w:rPr>
          <w:kern w:val="1"/>
          <w:lang w:eastAsia="hi-IN" w:bidi="hi-IN"/>
        </w:rPr>
        <w:t xml:space="preserve"> из оперы «Снег</w:t>
      </w:r>
      <w:r w:rsidR="004C05C9" w:rsidRPr="009B73E5">
        <w:rPr>
          <w:kern w:val="1"/>
          <w:lang w:eastAsia="hi-IN" w:bidi="hi-IN"/>
        </w:rPr>
        <w:t>урочка». Н. А. Римский-Корсаков</w:t>
      </w:r>
    </w:p>
    <w:p w:rsidR="00B02B45" w:rsidRPr="009B73E5" w:rsidRDefault="00B02B45" w:rsidP="009B73E5">
      <w:pPr>
        <w:widowControl w:val="0"/>
        <w:suppressAutoHyphens/>
        <w:autoSpaceDE w:val="0"/>
        <w:spacing w:line="276" w:lineRule="auto"/>
        <w:ind w:right="141"/>
        <w:jc w:val="both"/>
        <w:textAlignment w:val="center"/>
        <w:rPr>
          <w:kern w:val="1"/>
          <w:lang w:eastAsia="hi-IN" w:bidi="hi-IN"/>
        </w:rPr>
      </w:pPr>
      <w:r w:rsidRPr="009B73E5">
        <w:rPr>
          <w:i/>
          <w:kern w:val="1"/>
          <w:lang w:eastAsia="hi-IN" w:bidi="hi-IN"/>
        </w:rPr>
        <w:t>«Третья песня Леля»</w:t>
      </w:r>
      <w:r w:rsidRPr="009B73E5">
        <w:rPr>
          <w:kern w:val="1"/>
          <w:lang w:eastAsia="hi-IN" w:bidi="hi-IN"/>
        </w:rPr>
        <w:t xml:space="preserve"> из оперы «Сне</w:t>
      </w:r>
      <w:r w:rsidR="004C05C9" w:rsidRPr="009B73E5">
        <w:rPr>
          <w:kern w:val="1"/>
          <w:lang w:eastAsia="hi-IN" w:bidi="hi-IN"/>
        </w:rPr>
        <w:t>гурочка» Н. А. Римский-Корсаков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Фрагменты из оперы «Садко»</w:t>
      </w:r>
      <w:r w:rsidRPr="009B73E5">
        <w:rPr>
          <w:rFonts w:eastAsia="NewtonC"/>
          <w:color w:val="000000"/>
          <w:kern w:val="1"/>
          <w:lang w:eastAsia="hi-IN" w:bidi="hi-IN"/>
        </w:rPr>
        <w:t>. Н.А. Римский-Корсаков: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 xml:space="preserve">(четвертая картина) –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Варяжского гостя»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(бас),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Индийского гостя»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(тенор),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«Песня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Веденецкого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гостя»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(баритон);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color w:val="000000"/>
          <w:kern w:val="1"/>
          <w:lang w:eastAsia="hi-IN" w:bidi="hi-IN"/>
        </w:rPr>
        <w:t xml:space="preserve">(шестая картина) – </w:t>
      </w: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«Колыбельная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Волховы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 </w:t>
      </w:r>
      <w:r w:rsidRPr="009B73E5">
        <w:rPr>
          <w:rFonts w:eastAsia="NewtonC"/>
          <w:color w:val="000000"/>
          <w:kern w:val="1"/>
          <w:lang w:eastAsia="hi-IN" w:bidi="hi-IN"/>
        </w:rPr>
        <w:t>(соп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рано). Исполняет Г. </w:t>
      </w:r>
      <w:proofErr w:type="spellStart"/>
      <w:r w:rsidR="004C05C9" w:rsidRPr="009B73E5">
        <w:rPr>
          <w:rFonts w:eastAsia="NewtonC"/>
          <w:color w:val="000000"/>
          <w:kern w:val="1"/>
          <w:lang w:eastAsia="hi-IN" w:bidi="hi-IN"/>
        </w:rPr>
        <w:t>Олейниченко</w:t>
      </w:r>
      <w:proofErr w:type="spellEnd"/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«Беловежская пуща».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 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, слова  Н. Добронравова. Исполняют: ВИА «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Песняры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»,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Макарский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>, Большой детский хор под у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пр. В. Попова, Ф. Гойя (гитара)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«До свиданья, Москва!».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, слова Н. Добронравова. Исполняют: Л.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Лещенко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 и Т. Анциферова; Л. 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Лещенко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 </w:t>
      </w:r>
      <w:r w:rsidR="00BE22CA" w:rsidRPr="009B73E5">
        <w:rPr>
          <w:rFonts w:eastAsia="NewtonC"/>
          <w:color w:val="000000"/>
          <w:kern w:val="1"/>
          <w:lang w:eastAsia="hi-IN" w:bidi="hi-IN"/>
        </w:rPr>
        <w:t>и Л. Долина; М. Маго</w:t>
      </w:r>
      <w:r w:rsidRPr="009B73E5">
        <w:rPr>
          <w:rFonts w:eastAsia="NewtonC"/>
          <w:color w:val="000000"/>
          <w:kern w:val="1"/>
          <w:lang w:eastAsia="hi-IN" w:bidi="hi-IN"/>
        </w:rPr>
        <w:t>маев; инструментальный ансамбль «Мелодия»; Дмитрий Маликов (инструмента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льная запись); Ф. Гойя (гитара)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jc w:val="both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«Поклонимся великим тем годам».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Музыка А. </w:t>
      </w:r>
      <w:proofErr w:type="spellStart"/>
      <w:r w:rsidRPr="009B73E5">
        <w:rPr>
          <w:rFonts w:eastAsia="NewtonC"/>
          <w:color w:val="000000"/>
          <w:kern w:val="1"/>
          <w:lang w:eastAsia="hi-IN" w:bidi="hi-IN"/>
        </w:rPr>
        <w:t>Пахмутовой</w:t>
      </w:r>
      <w:proofErr w:type="spellEnd"/>
      <w:r w:rsidRPr="009B73E5">
        <w:rPr>
          <w:rFonts w:eastAsia="NewtonC"/>
          <w:color w:val="000000"/>
          <w:kern w:val="1"/>
          <w:lang w:eastAsia="hi-IN" w:bidi="hi-IN"/>
        </w:rPr>
        <w:t xml:space="preserve">, слова М. Львова. Исполняют: Л. Зыкина, И.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Кобзон, Н. Басков, Р. Ибрагимов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 «Дом под крышей </w:t>
      </w:r>
      <w:proofErr w:type="spellStart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>голубой</w:t>
      </w:r>
      <w:proofErr w:type="spellEnd"/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». </w:t>
      </w:r>
      <w:r w:rsidRPr="009B73E5">
        <w:rPr>
          <w:rFonts w:eastAsia="NewtonC"/>
          <w:color w:val="000000"/>
          <w:kern w:val="1"/>
          <w:lang w:eastAsia="hi-IN" w:bidi="hi-IN"/>
        </w:rPr>
        <w:t>Музыка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 xml:space="preserve"> И. Кирилиной, слова В. Орлова</w:t>
      </w:r>
    </w:p>
    <w:p w:rsidR="00B02B45" w:rsidRPr="009B73E5" w:rsidRDefault="00B02B45" w:rsidP="009B73E5">
      <w:pPr>
        <w:widowControl w:val="0"/>
        <w:tabs>
          <w:tab w:val="left" w:pos="2040"/>
        </w:tabs>
        <w:suppressAutoHyphens/>
        <w:autoSpaceDE w:val="0"/>
        <w:spacing w:line="276" w:lineRule="auto"/>
        <w:ind w:right="141"/>
        <w:textAlignment w:val="center"/>
        <w:rPr>
          <w:rFonts w:eastAsia="NewtonC"/>
          <w:color w:val="000000"/>
          <w:kern w:val="1"/>
          <w:lang w:eastAsia="hi-IN" w:bidi="hi-IN"/>
        </w:rPr>
      </w:pPr>
      <w:r w:rsidRPr="009B73E5">
        <w:rPr>
          <w:rFonts w:eastAsia="NewtonC"/>
          <w:i/>
          <w:iCs/>
          <w:color w:val="000000"/>
          <w:kern w:val="1"/>
          <w:lang w:eastAsia="hi-IN" w:bidi="hi-IN"/>
        </w:rPr>
        <w:t xml:space="preserve">«Славься!». </w:t>
      </w:r>
      <w:r w:rsidRPr="009B73E5">
        <w:rPr>
          <w:rFonts w:eastAsia="NewtonC"/>
          <w:color w:val="000000"/>
          <w:kern w:val="1"/>
          <w:lang w:eastAsia="hi-IN" w:bidi="hi-IN"/>
        </w:rPr>
        <w:t xml:space="preserve">Хор из оперы «Жизнь за </w:t>
      </w:r>
      <w:r w:rsidR="004C05C9" w:rsidRPr="009B73E5">
        <w:rPr>
          <w:rFonts w:eastAsia="NewtonC"/>
          <w:color w:val="000000"/>
          <w:kern w:val="1"/>
          <w:lang w:eastAsia="hi-IN" w:bidi="hi-IN"/>
        </w:rPr>
        <w:t>царя (Иван Сусанин)». М. Глинка</w:t>
      </w: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B02B45" w:rsidRPr="009B73E5" w:rsidRDefault="00B02B45" w:rsidP="009B73E5">
      <w:pPr>
        <w:spacing w:line="276" w:lineRule="auto"/>
        <w:ind w:right="141"/>
        <w:jc w:val="both"/>
        <w:rPr>
          <w:b/>
        </w:rPr>
      </w:pPr>
    </w:p>
    <w:p w:rsidR="007C181E" w:rsidRPr="009B73E5" w:rsidRDefault="007C181E" w:rsidP="009B73E5">
      <w:pPr>
        <w:spacing w:line="276" w:lineRule="auto"/>
        <w:ind w:right="141"/>
        <w:jc w:val="both"/>
      </w:pPr>
    </w:p>
    <w:sectPr w:rsidR="007C181E" w:rsidRPr="009B73E5" w:rsidSect="000D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81" w:rsidRDefault="00F11481" w:rsidP="006B380C">
      <w:r>
        <w:separator/>
      </w:r>
    </w:p>
  </w:endnote>
  <w:endnote w:type="continuationSeparator" w:id="1">
    <w:p w:rsidR="00F11481" w:rsidRDefault="00F11481" w:rsidP="006B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81" w:rsidRDefault="00F11481" w:rsidP="006B380C">
      <w:r>
        <w:separator/>
      </w:r>
    </w:p>
  </w:footnote>
  <w:footnote w:type="continuationSeparator" w:id="1">
    <w:p w:rsidR="00F11481" w:rsidRDefault="00F11481" w:rsidP="006B3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D9A"/>
    <w:multiLevelType w:val="hybridMultilevel"/>
    <w:tmpl w:val="FF900250"/>
    <w:lvl w:ilvl="0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98"/>
        </w:tabs>
        <w:ind w:left="7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18"/>
        </w:tabs>
        <w:ind w:left="8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38"/>
        </w:tabs>
        <w:ind w:left="8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58"/>
        </w:tabs>
        <w:ind w:left="9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78"/>
        </w:tabs>
        <w:ind w:left="10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98"/>
        </w:tabs>
        <w:ind w:left="11098" w:hanging="360"/>
      </w:pPr>
      <w:rPr>
        <w:rFonts w:ascii="Wingdings" w:hAnsi="Wingdings" w:hint="default"/>
      </w:rPr>
    </w:lvl>
  </w:abstractNum>
  <w:abstractNum w:abstractNumId="1">
    <w:nsid w:val="00CA02B7"/>
    <w:multiLevelType w:val="hybridMultilevel"/>
    <w:tmpl w:val="055846DA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2">
    <w:nsid w:val="01751325"/>
    <w:multiLevelType w:val="hybridMultilevel"/>
    <w:tmpl w:val="40D4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0392"/>
    <w:multiLevelType w:val="hybridMultilevel"/>
    <w:tmpl w:val="2C286E9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4">
    <w:nsid w:val="149B2C46"/>
    <w:multiLevelType w:val="hybridMultilevel"/>
    <w:tmpl w:val="9A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1C0AAD"/>
    <w:multiLevelType w:val="hybridMultilevel"/>
    <w:tmpl w:val="BCC686E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6">
    <w:nsid w:val="1E5E4459"/>
    <w:multiLevelType w:val="hybridMultilevel"/>
    <w:tmpl w:val="54FE2556"/>
    <w:lvl w:ilvl="0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7">
    <w:nsid w:val="20E5307E"/>
    <w:multiLevelType w:val="hybridMultilevel"/>
    <w:tmpl w:val="C18A7EC8"/>
    <w:lvl w:ilvl="0" w:tplc="3E580C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A641A5"/>
    <w:multiLevelType w:val="hybridMultilevel"/>
    <w:tmpl w:val="559CC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16B2F"/>
    <w:multiLevelType w:val="hybridMultilevel"/>
    <w:tmpl w:val="CF708E00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51CFD"/>
    <w:multiLevelType w:val="hybridMultilevel"/>
    <w:tmpl w:val="35F2F77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2A2A4BDC"/>
    <w:multiLevelType w:val="hybridMultilevel"/>
    <w:tmpl w:val="670462F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2">
    <w:nsid w:val="2A634E4F"/>
    <w:multiLevelType w:val="hybridMultilevel"/>
    <w:tmpl w:val="DDD83956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74D34"/>
    <w:multiLevelType w:val="hybridMultilevel"/>
    <w:tmpl w:val="7C007896"/>
    <w:lvl w:ilvl="0" w:tplc="352A13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842E10"/>
    <w:multiLevelType w:val="hybridMultilevel"/>
    <w:tmpl w:val="A31297A8"/>
    <w:lvl w:ilvl="0" w:tplc="041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5">
    <w:nsid w:val="34B95279"/>
    <w:multiLevelType w:val="hybridMultilevel"/>
    <w:tmpl w:val="FDFAE874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6">
    <w:nsid w:val="378F34F9"/>
    <w:multiLevelType w:val="hybridMultilevel"/>
    <w:tmpl w:val="EC68D844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7DC"/>
    <w:multiLevelType w:val="hybridMultilevel"/>
    <w:tmpl w:val="A8180CA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3BBB3F6C"/>
    <w:multiLevelType w:val="hybridMultilevel"/>
    <w:tmpl w:val="BAF27BD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9">
    <w:nsid w:val="3C007E53"/>
    <w:multiLevelType w:val="hybridMultilevel"/>
    <w:tmpl w:val="8A904688"/>
    <w:lvl w:ilvl="0" w:tplc="E33E710E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0">
    <w:nsid w:val="3F7E052B"/>
    <w:multiLevelType w:val="hybridMultilevel"/>
    <w:tmpl w:val="2A48911A"/>
    <w:lvl w:ilvl="0" w:tplc="B0DC7146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F62B4B"/>
    <w:multiLevelType w:val="hybridMultilevel"/>
    <w:tmpl w:val="4BC2A994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A116C3"/>
    <w:multiLevelType w:val="hybridMultilevel"/>
    <w:tmpl w:val="924AA00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48BA4C5C"/>
    <w:multiLevelType w:val="hybridMultilevel"/>
    <w:tmpl w:val="5592507C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4">
    <w:nsid w:val="4A8E68FE"/>
    <w:multiLevelType w:val="hybridMultilevel"/>
    <w:tmpl w:val="518E04EC"/>
    <w:lvl w:ilvl="0" w:tplc="6E38D42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F44840"/>
    <w:multiLevelType w:val="hybridMultilevel"/>
    <w:tmpl w:val="F752A12E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1384F"/>
    <w:multiLevelType w:val="hybridMultilevel"/>
    <w:tmpl w:val="BEBCE816"/>
    <w:lvl w:ilvl="0" w:tplc="041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8">
    <w:nsid w:val="57D378E7"/>
    <w:multiLevelType w:val="hybridMultilevel"/>
    <w:tmpl w:val="F390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C3485"/>
    <w:multiLevelType w:val="hybridMultilevel"/>
    <w:tmpl w:val="5E9E5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330F9"/>
    <w:multiLevelType w:val="hybridMultilevel"/>
    <w:tmpl w:val="AFE2F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871D2B"/>
    <w:multiLevelType w:val="hybridMultilevel"/>
    <w:tmpl w:val="1018B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1BB6E96"/>
    <w:multiLevelType w:val="hybridMultilevel"/>
    <w:tmpl w:val="783E4C3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3">
    <w:nsid w:val="76F563CF"/>
    <w:multiLevelType w:val="hybridMultilevel"/>
    <w:tmpl w:val="88D27E60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34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035E4E"/>
    <w:multiLevelType w:val="hybridMultilevel"/>
    <w:tmpl w:val="1E506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7F4A13A7"/>
    <w:multiLevelType w:val="hybridMultilevel"/>
    <w:tmpl w:val="7D4413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3"/>
  </w:num>
  <w:num w:numId="5">
    <w:abstractNumId w:val="8"/>
  </w:num>
  <w:num w:numId="6">
    <w:abstractNumId w:val="27"/>
  </w:num>
  <w:num w:numId="7">
    <w:abstractNumId w:val="18"/>
  </w:num>
  <w:num w:numId="8">
    <w:abstractNumId w:val="17"/>
  </w:num>
  <w:num w:numId="9">
    <w:abstractNumId w:val="6"/>
  </w:num>
  <w:num w:numId="10">
    <w:abstractNumId w:val="4"/>
  </w:num>
  <w:num w:numId="11">
    <w:abstractNumId w:val="30"/>
  </w:num>
  <w:num w:numId="12">
    <w:abstractNumId w:val="9"/>
  </w:num>
  <w:num w:numId="13">
    <w:abstractNumId w:val="0"/>
  </w:num>
  <w:num w:numId="14">
    <w:abstractNumId w:val="10"/>
  </w:num>
  <w:num w:numId="15">
    <w:abstractNumId w:val="16"/>
  </w:num>
  <w:num w:numId="16">
    <w:abstractNumId w:val="31"/>
  </w:num>
  <w:num w:numId="17">
    <w:abstractNumId w:val="19"/>
  </w:num>
  <w:num w:numId="18">
    <w:abstractNumId w:val="15"/>
  </w:num>
  <w:num w:numId="19">
    <w:abstractNumId w:val="23"/>
  </w:num>
  <w:num w:numId="20">
    <w:abstractNumId w:val="25"/>
  </w:num>
  <w:num w:numId="21">
    <w:abstractNumId w:val="29"/>
  </w:num>
  <w:num w:numId="22">
    <w:abstractNumId w:val="32"/>
  </w:num>
  <w:num w:numId="23">
    <w:abstractNumId w:val="3"/>
  </w:num>
  <w:num w:numId="24">
    <w:abstractNumId w:val="14"/>
  </w:num>
  <w:num w:numId="25">
    <w:abstractNumId w:val="20"/>
  </w:num>
  <w:num w:numId="26">
    <w:abstractNumId w:val="13"/>
  </w:num>
  <w:num w:numId="27">
    <w:abstractNumId w:val="24"/>
  </w:num>
  <w:num w:numId="28">
    <w:abstractNumId w:val="7"/>
  </w:num>
  <w:num w:numId="29">
    <w:abstractNumId w:val="34"/>
  </w:num>
  <w:num w:numId="30">
    <w:abstractNumId w:val="12"/>
  </w:num>
  <w:num w:numId="31">
    <w:abstractNumId w:val="21"/>
  </w:num>
  <w:num w:numId="32">
    <w:abstractNumId w:val="36"/>
  </w:num>
  <w:num w:numId="33">
    <w:abstractNumId w:val="22"/>
  </w:num>
  <w:num w:numId="34">
    <w:abstractNumId w:val="28"/>
  </w:num>
  <w:num w:numId="35">
    <w:abstractNumId w:val="2"/>
  </w:num>
  <w:num w:numId="36">
    <w:abstractNumId w:val="2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47CA"/>
    <w:rsid w:val="00001746"/>
    <w:rsid w:val="00001F00"/>
    <w:rsid w:val="00010709"/>
    <w:rsid w:val="0001165E"/>
    <w:rsid w:val="00016CC3"/>
    <w:rsid w:val="00021E8E"/>
    <w:rsid w:val="0002239B"/>
    <w:rsid w:val="00032885"/>
    <w:rsid w:val="00044465"/>
    <w:rsid w:val="00054009"/>
    <w:rsid w:val="00054449"/>
    <w:rsid w:val="00057B8E"/>
    <w:rsid w:val="00066BB9"/>
    <w:rsid w:val="000727C8"/>
    <w:rsid w:val="000734E3"/>
    <w:rsid w:val="000766F3"/>
    <w:rsid w:val="00081B1E"/>
    <w:rsid w:val="00081E45"/>
    <w:rsid w:val="00085535"/>
    <w:rsid w:val="00090E3F"/>
    <w:rsid w:val="00093507"/>
    <w:rsid w:val="000A42C8"/>
    <w:rsid w:val="000A72BE"/>
    <w:rsid w:val="000B118C"/>
    <w:rsid w:val="000B34A5"/>
    <w:rsid w:val="000D4440"/>
    <w:rsid w:val="000D4DC6"/>
    <w:rsid w:val="000D5530"/>
    <w:rsid w:val="000E24E9"/>
    <w:rsid w:val="0010344A"/>
    <w:rsid w:val="001055FE"/>
    <w:rsid w:val="001075B5"/>
    <w:rsid w:val="00112651"/>
    <w:rsid w:val="0011492B"/>
    <w:rsid w:val="0012223B"/>
    <w:rsid w:val="00122AA4"/>
    <w:rsid w:val="00135CD1"/>
    <w:rsid w:val="0014076A"/>
    <w:rsid w:val="00144DA8"/>
    <w:rsid w:val="001666BB"/>
    <w:rsid w:val="0016786E"/>
    <w:rsid w:val="0017494F"/>
    <w:rsid w:val="00180B3A"/>
    <w:rsid w:val="00190CCB"/>
    <w:rsid w:val="00191ACA"/>
    <w:rsid w:val="001968E3"/>
    <w:rsid w:val="001A0AC1"/>
    <w:rsid w:val="001B118C"/>
    <w:rsid w:val="001B7AF4"/>
    <w:rsid w:val="001C3587"/>
    <w:rsid w:val="001C6196"/>
    <w:rsid w:val="001E45F6"/>
    <w:rsid w:val="001E5191"/>
    <w:rsid w:val="001E6082"/>
    <w:rsid w:val="001F09D4"/>
    <w:rsid w:val="001F17BC"/>
    <w:rsid w:val="001F1F61"/>
    <w:rsid w:val="001F5F74"/>
    <w:rsid w:val="001F6F64"/>
    <w:rsid w:val="002039A7"/>
    <w:rsid w:val="00212DC2"/>
    <w:rsid w:val="00215E3D"/>
    <w:rsid w:val="00224FEC"/>
    <w:rsid w:val="0022688E"/>
    <w:rsid w:val="002304ED"/>
    <w:rsid w:val="00237997"/>
    <w:rsid w:val="0024082A"/>
    <w:rsid w:val="00243A73"/>
    <w:rsid w:val="0025072F"/>
    <w:rsid w:val="00251DE4"/>
    <w:rsid w:val="00253061"/>
    <w:rsid w:val="0025658B"/>
    <w:rsid w:val="002611E9"/>
    <w:rsid w:val="0026285A"/>
    <w:rsid w:val="00267CF4"/>
    <w:rsid w:val="00273FC3"/>
    <w:rsid w:val="00282003"/>
    <w:rsid w:val="00285635"/>
    <w:rsid w:val="002869DF"/>
    <w:rsid w:val="00296480"/>
    <w:rsid w:val="00297E3E"/>
    <w:rsid w:val="002A02C3"/>
    <w:rsid w:val="002B616D"/>
    <w:rsid w:val="002C2995"/>
    <w:rsid w:val="002C751F"/>
    <w:rsid w:val="002E06F6"/>
    <w:rsid w:val="002E64AE"/>
    <w:rsid w:val="0030563A"/>
    <w:rsid w:val="003135F3"/>
    <w:rsid w:val="00317E2C"/>
    <w:rsid w:val="00317E6F"/>
    <w:rsid w:val="00323C9E"/>
    <w:rsid w:val="00325762"/>
    <w:rsid w:val="003506A1"/>
    <w:rsid w:val="003514B9"/>
    <w:rsid w:val="00363036"/>
    <w:rsid w:val="00363518"/>
    <w:rsid w:val="00366EA1"/>
    <w:rsid w:val="003760B3"/>
    <w:rsid w:val="003838B1"/>
    <w:rsid w:val="003856ED"/>
    <w:rsid w:val="003A4AB0"/>
    <w:rsid w:val="003C13F7"/>
    <w:rsid w:val="003C1C69"/>
    <w:rsid w:val="003E6779"/>
    <w:rsid w:val="003F0275"/>
    <w:rsid w:val="003F640A"/>
    <w:rsid w:val="0040032E"/>
    <w:rsid w:val="00407E8D"/>
    <w:rsid w:val="0041150D"/>
    <w:rsid w:val="00416A9E"/>
    <w:rsid w:val="004266E6"/>
    <w:rsid w:val="00434B56"/>
    <w:rsid w:val="00451CD1"/>
    <w:rsid w:val="00455BBA"/>
    <w:rsid w:val="00466C79"/>
    <w:rsid w:val="004834C0"/>
    <w:rsid w:val="00485451"/>
    <w:rsid w:val="004A2730"/>
    <w:rsid w:val="004A285E"/>
    <w:rsid w:val="004B02B6"/>
    <w:rsid w:val="004B60FC"/>
    <w:rsid w:val="004B6AB7"/>
    <w:rsid w:val="004C05C9"/>
    <w:rsid w:val="004C440A"/>
    <w:rsid w:val="004C69D3"/>
    <w:rsid w:val="004C6CD4"/>
    <w:rsid w:val="004C77CC"/>
    <w:rsid w:val="004D05B0"/>
    <w:rsid w:val="004D47B0"/>
    <w:rsid w:val="004D72C8"/>
    <w:rsid w:val="004E0EF1"/>
    <w:rsid w:val="004F39E2"/>
    <w:rsid w:val="004F42B8"/>
    <w:rsid w:val="004F47CA"/>
    <w:rsid w:val="00504D14"/>
    <w:rsid w:val="00514286"/>
    <w:rsid w:val="00517FF0"/>
    <w:rsid w:val="00522270"/>
    <w:rsid w:val="005237A5"/>
    <w:rsid w:val="00533FC4"/>
    <w:rsid w:val="00534A4B"/>
    <w:rsid w:val="0054416D"/>
    <w:rsid w:val="00545127"/>
    <w:rsid w:val="0055570B"/>
    <w:rsid w:val="0055703E"/>
    <w:rsid w:val="00557938"/>
    <w:rsid w:val="00560122"/>
    <w:rsid w:val="0057281C"/>
    <w:rsid w:val="005755A3"/>
    <w:rsid w:val="00577DCD"/>
    <w:rsid w:val="00580370"/>
    <w:rsid w:val="00583C99"/>
    <w:rsid w:val="005866F5"/>
    <w:rsid w:val="00592471"/>
    <w:rsid w:val="005975DA"/>
    <w:rsid w:val="005A0C08"/>
    <w:rsid w:val="005B47C6"/>
    <w:rsid w:val="005B47EF"/>
    <w:rsid w:val="005C44BB"/>
    <w:rsid w:val="005C5848"/>
    <w:rsid w:val="005D3EDA"/>
    <w:rsid w:val="005E646B"/>
    <w:rsid w:val="005E72EA"/>
    <w:rsid w:val="005F1CFD"/>
    <w:rsid w:val="005F60C4"/>
    <w:rsid w:val="006024A3"/>
    <w:rsid w:val="00605E96"/>
    <w:rsid w:val="00617F8F"/>
    <w:rsid w:val="00620E6A"/>
    <w:rsid w:val="006227DF"/>
    <w:rsid w:val="006300AC"/>
    <w:rsid w:val="006439E4"/>
    <w:rsid w:val="00661E1E"/>
    <w:rsid w:val="00662FDD"/>
    <w:rsid w:val="0068304D"/>
    <w:rsid w:val="006967F8"/>
    <w:rsid w:val="00696891"/>
    <w:rsid w:val="006A14AD"/>
    <w:rsid w:val="006A4261"/>
    <w:rsid w:val="006A4FA6"/>
    <w:rsid w:val="006A64BE"/>
    <w:rsid w:val="006B04CD"/>
    <w:rsid w:val="006B25B5"/>
    <w:rsid w:val="006B380C"/>
    <w:rsid w:val="006D7227"/>
    <w:rsid w:val="006D7D52"/>
    <w:rsid w:val="006E06CC"/>
    <w:rsid w:val="006E0B3A"/>
    <w:rsid w:val="006E7FD3"/>
    <w:rsid w:val="006F3F3A"/>
    <w:rsid w:val="006F664D"/>
    <w:rsid w:val="00701E84"/>
    <w:rsid w:val="00701FC3"/>
    <w:rsid w:val="0070421A"/>
    <w:rsid w:val="0070535E"/>
    <w:rsid w:val="00711CF8"/>
    <w:rsid w:val="00717AFC"/>
    <w:rsid w:val="007219D2"/>
    <w:rsid w:val="007235F0"/>
    <w:rsid w:val="0072725D"/>
    <w:rsid w:val="007279A7"/>
    <w:rsid w:val="0073180A"/>
    <w:rsid w:val="00733D31"/>
    <w:rsid w:val="00733F09"/>
    <w:rsid w:val="00734C7B"/>
    <w:rsid w:val="00736472"/>
    <w:rsid w:val="00737C46"/>
    <w:rsid w:val="007443ED"/>
    <w:rsid w:val="007447EB"/>
    <w:rsid w:val="00754600"/>
    <w:rsid w:val="0076014A"/>
    <w:rsid w:val="00760F81"/>
    <w:rsid w:val="007623E3"/>
    <w:rsid w:val="00764D02"/>
    <w:rsid w:val="00765898"/>
    <w:rsid w:val="00770B52"/>
    <w:rsid w:val="007861BA"/>
    <w:rsid w:val="00793F0A"/>
    <w:rsid w:val="0079558F"/>
    <w:rsid w:val="007A6EF8"/>
    <w:rsid w:val="007B257E"/>
    <w:rsid w:val="007C181E"/>
    <w:rsid w:val="007D27C5"/>
    <w:rsid w:val="007F4CC3"/>
    <w:rsid w:val="00802CC1"/>
    <w:rsid w:val="00807A36"/>
    <w:rsid w:val="008150CC"/>
    <w:rsid w:val="00821906"/>
    <w:rsid w:val="008225A3"/>
    <w:rsid w:val="00826597"/>
    <w:rsid w:val="00834DB1"/>
    <w:rsid w:val="008371D9"/>
    <w:rsid w:val="0084567C"/>
    <w:rsid w:val="00854AAF"/>
    <w:rsid w:val="008557CE"/>
    <w:rsid w:val="00876231"/>
    <w:rsid w:val="0088042D"/>
    <w:rsid w:val="008834AE"/>
    <w:rsid w:val="008850A7"/>
    <w:rsid w:val="00894CCD"/>
    <w:rsid w:val="008A1A8A"/>
    <w:rsid w:val="008B4A2E"/>
    <w:rsid w:val="008B6591"/>
    <w:rsid w:val="008B671B"/>
    <w:rsid w:val="008D642E"/>
    <w:rsid w:val="008E461F"/>
    <w:rsid w:val="008F1D30"/>
    <w:rsid w:val="008F6CDF"/>
    <w:rsid w:val="009138FA"/>
    <w:rsid w:val="009200EC"/>
    <w:rsid w:val="009206F7"/>
    <w:rsid w:val="00924559"/>
    <w:rsid w:val="00931214"/>
    <w:rsid w:val="00931DB5"/>
    <w:rsid w:val="009343F7"/>
    <w:rsid w:val="009435B9"/>
    <w:rsid w:val="009477D0"/>
    <w:rsid w:val="0095169B"/>
    <w:rsid w:val="00956AC1"/>
    <w:rsid w:val="00963CAC"/>
    <w:rsid w:val="00966909"/>
    <w:rsid w:val="009679AF"/>
    <w:rsid w:val="00971564"/>
    <w:rsid w:val="00990BBD"/>
    <w:rsid w:val="009A3CB1"/>
    <w:rsid w:val="009B3E93"/>
    <w:rsid w:val="009B73E5"/>
    <w:rsid w:val="009C3979"/>
    <w:rsid w:val="00A069A0"/>
    <w:rsid w:val="00A157AE"/>
    <w:rsid w:val="00A211E3"/>
    <w:rsid w:val="00A239B6"/>
    <w:rsid w:val="00A25077"/>
    <w:rsid w:val="00A26802"/>
    <w:rsid w:val="00A3511E"/>
    <w:rsid w:val="00A40C0F"/>
    <w:rsid w:val="00A52CCC"/>
    <w:rsid w:val="00A63AB0"/>
    <w:rsid w:val="00A64B93"/>
    <w:rsid w:val="00A70894"/>
    <w:rsid w:val="00A7452E"/>
    <w:rsid w:val="00A84BEF"/>
    <w:rsid w:val="00A97BCD"/>
    <w:rsid w:val="00AA093E"/>
    <w:rsid w:val="00AA3847"/>
    <w:rsid w:val="00AB0813"/>
    <w:rsid w:val="00AB1FC4"/>
    <w:rsid w:val="00AC249E"/>
    <w:rsid w:val="00AC31AE"/>
    <w:rsid w:val="00AE285F"/>
    <w:rsid w:val="00B02B45"/>
    <w:rsid w:val="00B0402E"/>
    <w:rsid w:val="00B07A22"/>
    <w:rsid w:val="00B24BFD"/>
    <w:rsid w:val="00B322E5"/>
    <w:rsid w:val="00B331AF"/>
    <w:rsid w:val="00B377FE"/>
    <w:rsid w:val="00B37B94"/>
    <w:rsid w:val="00B40D15"/>
    <w:rsid w:val="00B519BE"/>
    <w:rsid w:val="00B5467F"/>
    <w:rsid w:val="00B54ABE"/>
    <w:rsid w:val="00B55D1A"/>
    <w:rsid w:val="00B56F8E"/>
    <w:rsid w:val="00B6514E"/>
    <w:rsid w:val="00B6681F"/>
    <w:rsid w:val="00B7269C"/>
    <w:rsid w:val="00B72C4F"/>
    <w:rsid w:val="00B750F9"/>
    <w:rsid w:val="00B807C0"/>
    <w:rsid w:val="00B83570"/>
    <w:rsid w:val="00BA36AC"/>
    <w:rsid w:val="00BC1F9C"/>
    <w:rsid w:val="00BC78E0"/>
    <w:rsid w:val="00BD06A4"/>
    <w:rsid w:val="00BE116B"/>
    <w:rsid w:val="00BE149F"/>
    <w:rsid w:val="00BE207C"/>
    <w:rsid w:val="00BE22CA"/>
    <w:rsid w:val="00BE23E0"/>
    <w:rsid w:val="00BE54A2"/>
    <w:rsid w:val="00BF09C3"/>
    <w:rsid w:val="00BF7786"/>
    <w:rsid w:val="00BF7C04"/>
    <w:rsid w:val="00C25E6E"/>
    <w:rsid w:val="00C30BE2"/>
    <w:rsid w:val="00C42493"/>
    <w:rsid w:val="00C45477"/>
    <w:rsid w:val="00C46806"/>
    <w:rsid w:val="00C55A8F"/>
    <w:rsid w:val="00C5725F"/>
    <w:rsid w:val="00C72E46"/>
    <w:rsid w:val="00C7623F"/>
    <w:rsid w:val="00C8375B"/>
    <w:rsid w:val="00CA6BBA"/>
    <w:rsid w:val="00CB6648"/>
    <w:rsid w:val="00CC74C2"/>
    <w:rsid w:val="00CE1AF0"/>
    <w:rsid w:val="00CE2A08"/>
    <w:rsid w:val="00CE5AD5"/>
    <w:rsid w:val="00CF16EA"/>
    <w:rsid w:val="00D0104E"/>
    <w:rsid w:val="00D053E5"/>
    <w:rsid w:val="00D20DDB"/>
    <w:rsid w:val="00D257EC"/>
    <w:rsid w:val="00D3531E"/>
    <w:rsid w:val="00D41015"/>
    <w:rsid w:val="00D538A6"/>
    <w:rsid w:val="00D54ECB"/>
    <w:rsid w:val="00D56937"/>
    <w:rsid w:val="00D62CE7"/>
    <w:rsid w:val="00D81569"/>
    <w:rsid w:val="00D83235"/>
    <w:rsid w:val="00D85EC4"/>
    <w:rsid w:val="00D92935"/>
    <w:rsid w:val="00DA4019"/>
    <w:rsid w:val="00DB0C43"/>
    <w:rsid w:val="00DC4B90"/>
    <w:rsid w:val="00DD34F0"/>
    <w:rsid w:val="00DD505C"/>
    <w:rsid w:val="00DE06DF"/>
    <w:rsid w:val="00DE37A8"/>
    <w:rsid w:val="00DE57E4"/>
    <w:rsid w:val="00DE5AC7"/>
    <w:rsid w:val="00DF19D9"/>
    <w:rsid w:val="00E020C9"/>
    <w:rsid w:val="00E02218"/>
    <w:rsid w:val="00E0249F"/>
    <w:rsid w:val="00E07FC6"/>
    <w:rsid w:val="00E111AD"/>
    <w:rsid w:val="00E14798"/>
    <w:rsid w:val="00E3074F"/>
    <w:rsid w:val="00E677BD"/>
    <w:rsid w:val="00E72E1A"/>
    <w:rsid w:val="00E74F61"/>
    <w:rsid w:val="00E9266D"/>
    <w:rsid w:val="00E97571"/>
    <w:rsid w:val="00EA6166"/>
    <w:rsid w:val="00EA63D1"/>
    <w:rsid w:val="00EB3098"/>
    <w:rsid w:val="00EB4C99"/>
    <w:rsid w:val="00EC061D"/>
    <w:rsid w:val="00EC7303"/>
    <w:rsid w:val="00ED190B"/>
    <w:rsid w:val="00ED76F2"/>
    <w:rsid w:val="00EE7241"/>
    <w:rsid w:val="00EF0590"/>
    <w:rsid w:val="00EF40A8"/>
    <w:rsid w:val="00EF7144"/>
    <w:rsid w:val="00F11481"/>
    <w:rsid w:val="00F12463"/>
    <w:rsid w:val="00F12A48"/>
    <w:rsid w:val="00F13BAA"/>
    <w:rsid w:val="00F13F94"/>
    <w:rsid w:val="00F24421"/>
    <w:rsid w:val="00F31E1F"/>
    <w:rsid w:val="00F33958"/>
    <w:rsid w:val="00F538E6"/>
    <w:rsid w:val="00F54BB3"/>
    <w:rsid w:val="00F60A27"/>
    <w:rsid w:val="00F65497"/>
    <w:rsid w:val="00F6604E"/>
    <w:rsid w:val="00F6666B"/>
    <w:rsid w:val="00F70450"/>
    <w:rsid w:val="00F734A0"/>
    <w:rsid w:val="00F81770"/>
    <w:rsid w:val="00F85473"/>
    <w:rsid w:val="00F92773"/>
    <w:rsid w:val="00F97376"/>
    <w:rsid w:val="00FA761A"/>
    <w:rsid w:val="00FB0E66"/>
    <w:rsid w:val="00FB0F50"/>
    <w:rsid w:val="00FB2927"/>
    <w:rsid w:val="00FC0BE8"/>
    <w:rsid w:val="00FC1B97"/>
    <w:rsid w:val="00FD1686"/>
    <w:rsid w:val="00FE21EC"/>
    <w:rsid w:val="00FE3BAF"/>
    <w:rsid w:val="00FF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4C2"/>
    <w:pPr>
      <w:ind w:left="720"/>
      <w:contextualSpacing/>
    </w:pPr>
  </w:style>
  <w:style w:type="paragraph" w:customStyle="1" w:styleId="Default">
    <w:name w:val="Default"/>
    <w:rsid w:val="00A06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65497"/>
  </w:style>
  <w:style w:type="paragraph" w:styleId="a7">
    <w:name w:val="Balloon Text"/>
    <w:basedOn w:val="a"/>
    <w:link w:val="a8"/>
    <w:uiPriority w:val="99"/>
    <w:semiHidden/>
    <w:unhideWhenUsed/>
    <w:rsid w:val="00920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6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5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rsid w:val="00212DC2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Textbo">
    <w:name w:val="Text_b\o"/>
    <w:basedOn w:val="a"/>
    <w:next w:val="a"/>
    <w:rsid w:val="00212DC2"/>
    <w:pPr>
      <w:widowControl w:val="0"/>
      <w:tabs>
        <w:tab w:val="left" w:pos="2040"/>
      </w:tabs>
      <w:suppressAutoHyphens/>
      <w:autoSpaceDE w:val="0"/>
      <w:spacing w:line="220" w:lineRule="atLeast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1E3B-E8B7-49C3-9761-8799E82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84</cp:revision>
  <cp:lastPrinted>2016-09-22T00:50:00Z</cp:lastPrinted>
  <dcterms:created xsi:type="dcterms:W3CDTF">2016-09-19T23:23:00Z</dcterms:created>
  <dcterms:modified xsi:type="dcterms:W3CDTF">2021-09-04T01:12:00Z</dcterms:modified>
</cp:coreProperties>
</file>